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88" w:rsidRDefault="00A07203">
      <w:pPr>
        <w:widowControl/>
        <w:spacing w:line="578" w:lineRule="exact"/>
        <w:jc w:val="left"/>
        <w:rPr>
          <w:rFonts w:ascii="黑体" w:eastAsia="黑体" w:hAnsi="黑体" w:cs="黑体"/>
          <w:szCs w:val="32"/>
        </w:rPr>
      </w:pPr>
      <w:bookmarkStart w:id="0" w:name="OLE_LINK1"/>
      <w:r>
        <w:rPr>
          <w:rFonts w:ascii="黑体" w:eastAsia="黑体" w:hAnsi="黑体" w:cs="黑体" w:hint="eastAsia"/>
          <w:szCs w:val="32"/>
        </w:rPr>
        <w:t>附件1</w:t>
      </w:r>
    </w:p>
    <w:p w:rsidR="005E1F88" w:rsidRDefault="005E1F88">
      <w:pPr>
        <w:widowControl/>
        <w:spacing w:line="578" w:lineRule="exact"/>
        <w:jc w:val="left"/>
        <w:rPr>
          <w:rFonts w:ascii="黑体" w:eastAsia="黑体" w:hAnsi="黑体" w:cs="黑体"/>
          <w:szCs w:val="32"/>
        </w:rPr>
      </w:pPr>
    </w:p>
    <w:p w:rsidR="005E1F88" w:rsidRDefault="00A07203">
      <w:pPr>
        <w:spacing w:line="578"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中国资产评估协会资深会员管理办法</w:t>
      </w:r>
    </w:p>
    <w:p w:rsidR="005E1F88" w:rsidRDefault="005E1F88">
      <w:pPr>
        <w:spacing w:line="578" w:lineRule="exact"/>
        <w:jc w:val="center"/>
        <w:rPr>
          <w:rFonts w:ascii="楷体" w:eastAsia="楷体" w:hAnsi="楷体"/>
          <w:szCs w:val="32"/>
        </w:rPr>
      </w:pPr>
    </w:p>
    <w:p w:rsidR="005E1F88" w:rsidRDefault="00A07203">
      <w:pPr>
        <w:spacing w:line="578" w:lineRule="exact"/>
        <w:jc w:val="center"/>
        <w:rPr>
          <w:rFonts w:ascii="黑体" w:eastAsia="黑体" w:hAnsi="黑体" w:cs="宋体"/>
          <w:bCs/>
          <w:spacing w:val="15"/>
          <w:kern w:val="0"/>
          <w:szCs w:val="32"/>
        </w:rPr>
      </w:pPr>
      <w:r>
        <w:rPr>
          <w:rFonts w:ascii="黑体" w:eastAsia="黑体" w:hAnsi="黑体" w:cs="宋体" w:hint="eastAsia"/>
          <w:bCs/>
          <w:spacing w:val="15"/>
          <w:kern w:val="0"/>
          <w:szCs w:val="32"/>
        </w:rPr>
        <w:t>第一章 总则</w:t>
      </w:r>
    </w:p>
    <w:p w:rsidR="005E1F88" w:rsidRDefault="005E1F88" w:rsidP="00092F37">
      <w:pPr>
        <w:spacing w:line="578" w:lineRule="exact"/>
        <w:ind w:firstLineChars="196" w:firstLine="678"/>
        <w:jc w:val="center"/>
        <w:rPr>
          <w:rFonts w:ascii="黑体" w:eastAsia="黑体" w:hAnsi="黑体" w:cs="宋体"/>
          <w:bCs/>
          <w:spacing w:val="15"/>
          <w:kern w:val="0"/>
          <w:szCs w:val="32"/>
        </w:rPr>
      </w:pP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第一条 </w:t>
      </w:r>
      <w:r>
        <w:rPr>
          <w:rFonts w:ascii="仿宋_GB2312" w:hAnsi="仿宋_GB2312" w:cs="仿宋_GB2312" w:hint="eastAsia"/>
          <w:szCs w:val="32"/>
        </w:rPr>
        <w:t>为了加强中国资产评估协会（以下简称中评协）资深会员的管理，根据《中国资产评估协会章程》《中国资产评估协会会员管理办法》的有关规定，制定本办法。</w:t>
      </w: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第二条 </w:t>
      </w:r>
      <w:r>
        <w:rPr>
          <w:rFonts w:ascii="仿宋_GB2312" w:hAnsi="仿宋_GB2312" w:cs="仿宋_GB2312" w:hint="eastAsia"/>
          <w:szCs w:val="32"/>
        </w:rPr>
        <w:t>资深会员是中评协对在资产评估领域作出较大贡献或者具有较强影响力的个人会员授予的称号。</w:t>
      </w: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第三条 </w:t>
      </w:r>
      <w:r>
        <w:rPr>
          <w:rFonts w:ascii="仿宋_GB2312" w:hAnsi="仿宋_GB2312" w:cs="仿宋_GB2312" w:hint="eastAsia"/>
          <w:szCs w:val="32"/>
        </w:rPr>
        <w:t>资深会员原则上每3年评审一次，名额以当年计划为准。</w:t>
      </w:r>
    </w:p>
    <w:p w:rsidR="005E1F88" w:rsidRDefault="005E1F88" w:rsidP="00092F37">
      <w:pPr>
        <w:spacing w:line="578" w:lineRule="exact"/>
        <w:ind w:firstLineChars="196" w:firstLine="619"/>
        <w:rPr>
          <w:rFonts w:ascii="仿宋_GB2312" w:hAnsi="仿宋_GB2312" w:cs="仿宋_GB2312"/>
          <w:szCs w:val="32"/>
        </w:rPr>
      </w:pPr>
    </w:p>
    <w:p w:rsidR="005E1F88" w:rsidRDefault="00A0720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第二章 资深会员的评审</w:t>
      </w:r>
    </w:p>
    <w:p w:rsidR="005E1F88" w:rsidRDefault="005E1F88">
      <w:pPr>
        <w:widowControl/>
        <w:shd w:val="clear" w:color="auto" w:fill="FFFFFF"/>
        <w:spacing w:line="578" w:lineRule="exact"/>
        <w:jc w:val="center"/>
        <w:rPr>
          <w:rFonts w:ascii="黑体" w:eastAsia="黑体" w:hAnsi="黑体"/>
          <w:szCs w:val="32"/>
        </w:rPr>
      </w:pP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第四条 </w:t>
      </w:r>
      <w:r>
        <w:rPr>
          <w:rFonts w:ascii="仿宋_GB2312" w:hAnsi="仿宋_GB2312" w:cs="仿宋_GB2312" w:hint="eastAsia"/>
          <w:szCs w:val="32"/>
        </w:rPr>
        <w:t>取得资产评估师职业资格并加入中评协</w:t>
      </w:r>
      <w:r>
        <w:rPr>
          <w:rFonts w:ascii="仿宋_GB2312" w:hAnsi="仿宋_GB2312" w:cs="仿宋_GB2312"/>
          <w:szCs w:val="32"/>
        </w:rPr>
        <w:t>15</w:t>
      </w:r>
      <w:r>
        <w:rPr>
          <w:rFonts w:ascii="仿宋_GB2312" w:hAnsi="仿宋_GB2312" w:cs="仿宋_GB2312" w:hint="eastAsia"/>
          <w:szCs w:val="32"/>
        </w:rPr>
        <w:t>年以上的个人会员，具备下列条件之一者可申请成为资深会员：</w:t>
      </w:r>
      <w:r>
        <w:rPr>
          <w:rFonts w:ascii="仿宋_GB2312" w:hAnsi="仿宋_GB2312" w:cs="仿宋_GB2312"/>
          <w:szCs w:val="32"/>
        </w:rPr>
        <w:t xml:space="preserve"> </w:t>
      </w:r>
    </w:p>
    <w:p w:rsidR="005E1F88" w:rsidRDefault="00A07203" w:rsidP="00092F37">
      <w:pPr>
        <w:spacing w:line="578" w:lineRule="exact"/>
        <w:ind w:firstLineChars="196" w:firstLine="619"/>
        <w:rPr>
          <w:rFonts w:ascii="仿宋_GB2312" w:hAnsi="仿宋_GB2312" w:cs="仿宋_GB2312"/>
          <w:szCs w:val="32"/>
        </w:rPr>
      </w:pPr>
      <w:r>
        <w:rPr>
          <w:rFonts w:ascii="仿宋_GB2312" w:hAnsi="仿宋_GB2312" w:cs="仿宋_GB2312" w:hint="eastAsia"/>
          <w:szCs w:val="32"/>
        </w:rPr>
        <w:t>（一）在资产评估领域具有较高声望或者具有良好职业声誉。有下列情形之一者可予以优先考虑：</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担任过各级党代会代表、人大代表、政协委员；</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获得过全国或者省级以上表彰，如：优秀党务工作者、优</w:t>
      </w:r>
      <w:r>
        <w:rPr>
          <w:rFonts w:ascii="仿宋_GB2312" w:hAnsi="仿宋_GB2312" w:cs="仿宋_GB2312" w:hint="eastAsia"/>
          <w:szCs w:val="32"/>
        </w:rPr>
        <w:lastRenderedPageBreak/>
        <w:t>秀共产党员、劳动模范、五一劳动奖章获得者、三八红旗手、先进会计工作者等；</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szCs w:val="32"/>
        </w:rPr>
        <w:t>.</w:t>
      </w:r>
      <w:r>
        <w:rPr>
          <w:rFonts w:ascii="仿宋_GB2312" w:hAnsi="仿宋_GB2312" w:cs="仿宋_GB2312" w:hint="eastAsia"/>
          <w:szCs w:val="32"/>
        </w:rPr>
        <w:t>担任过资产评估行业党委委员及以上职务；</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szCs w:val="32"/>
        </w:rPr>
        <w:t>.</w:t>
      </w:r>
      <w:r>
        <w:rPr>
          <w:rFonts w:ascii="仿宋_GB2312" w:hAnsi="仿宋_GB2312" w:cs="仿宋_GB2312" w:hint="eastAsia"/>
          <w:szCs w:val="32"/>
        </w:rPr>
        <w:t>担任过中评协或者各省、自治区、直辖市、计划单列市资产评估协会（有关注册会计师协会，以下简称地方协会）理事及以上职务；</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5.</w:t>
      </w:r>
      <w:r>
        <w:rPr>
          <w:rFonts w:ascii="仿宋_GB2312" w:hAnsi="仿宋_GB2312" w:cs="仿宋_GB2312" w:hint="eastAsia"/>
          <w:szCs w:val="32"/>
        </w:rPr>
        <w:t>担任过中评协专门委员会、专业委员会副主任委员及以上职务。</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（二）热心行业建设工作，并具备较强的理论研究能力和丰富的管理经验，为行业发展和协会建设作出较大贡献，有下列情形之一者可予以优先考虑：</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近5年在国家级刊物上发表与评估相关的专业论文5篇以上（其中在《中国资产评估》刊物上发表文章2篇以上），或者出版过评估专业著作；</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2.</w:t>
      </w:r>
      <w:r>
        <w:rPr>
          <w:rFonts w:ascii="仿宋_GB2312" w:hAnsi="仿宋_GB2312" w:cs="仿宋_GB2312" w:hint="eastAsia"/>
          <w:szCs w:val="32"/>
        </w:rPr>
        <w:t>参与资产评估师考试教材编写、命题审题、试卷评阅工作3年以上且表现突出；</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承担中评协继续教育培训教学任务3次以上且反映良好；</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4.</w:t>
      </w:r>
      <w:r>
        <w:rPr>
          <w:rFonts w:ascii="仿宋_GB2312" w:hAnsi="仿宋_GB2312" w:cs="仿宋_GB2312" w:hint="eastAsia"/>
          <w:szCs w:val="32"/>
        </w:rPr>
        <w:t>经中评协认定实质性参与中国资产评估准则制定或者修订工作；</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5.</w:t>
      </w:r>
      <w:r>
        <w:rPr>
          <w:rFonts w:ascii="仿宋_GB2312" w:hAnsi="仿宋_GB2312" w:cs="仿宋_GB2312" w:hint="eastAsia"/>
          <w:szCs w:val="32"/>
        </w:rPr>
        <w:t>承担过国家级、省部级、中评协研究课题，并通过相应验收；</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6.</w:t>
      </w:r>
      <w:r>
        <w:rPr>
          <w:rFonts w:ascii="仿宋_GB2312" w:hAnsi="仿宋_GB2312" w:cs="仿宋_GB2312" w:hint="eastAsia"/>
          <w:szCs w:val="32"/>
        </w:rPr>
        <w:t>获得资产评估行业领军人才称号。</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（三）具有丰富的执业经验，较高的执业水平。有下列情形之一者可予以优先考虑：</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.在资产评估机构内担任业务部门或者质控部门主管以上职务5年以上，具有较高的执业水平和创新能力，近</w:t>
      </w:r>
      <w:r>
        <w:rPr>
          <w:rFonts w:ascii="仿宋_GB2312" w:hAnsi="仿宋_GB2312" w:cs="仿宋_GB2312"/>
          <w:szCs w:val="32"/>
        </w:rPr>
        <w:t>5</w:t>
      </w:r>
      <w:r>
        <w:rPr>
          <w:rFonts w:ascii="仿宋_GB2312" w:hAnsi="仿宋_GB2312" w:cs="仿宋_GB2312" w:hint="eastAsia"/>
          <w:szCs w:val="32"/>
        </w:rPr>
        <w:t>年作为资产评估师签字的报告</w:t>
      </w:r>
      <w:r>
        <w:rPr>
          <w:rFonts w:ascii="仿宋_GB2312" w:hAnsi="仿宋_GB2312" w:cs="仿宋_GB2312"/>
          <w:szCs w:val="32"/>
        </w:rPr>
        <w:t>2</w:t>
      </w:r>
      <w:r>
        <w:rPr>
          <w:rFonts w:ascii="仿宋_GB2312" w:hAnsi="仿宋_GB2312" w:cs="仿宋_GB2312" w:hint="eastAsia"/>
          <w:szCs w:val="32"/>
        </w:rPr>
        <w:t>0个以上，且相关监管部门和资产管理机构均未发现问题；</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szCs w:val="32"/>
        </w:rPr>
        <w:t>2.</w:t>
      </w:r>
      <w:r>
        <w:rPr>
          <w:rFonts w:ascii="仿宋_GB2312" w:hAnsi="仿宋_GB2312" w:cs="仿宋_GB2312" w:hint="eastAsia"/>
          <w:szCs w:val="32"/>
        </w:rPr>
        <w:t>担任过省部级以上单位的专家、咨询顾问；</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3.参加财政部或者中评协组织的资产评估执业质量检查3次以上且表现突出。</w:t>
      </w:r>
    </w:p>
    <w:p w:rsidR="005E1F88" w:rsidRDefault="00A07203" w:rsidP="003927CE">
      <w:pPr>
        <w:spacing w:line="578" w:lineRule="exact"/>
        <w:ind w:firstLineChars="200" w:firstLine="634"/>
        <w:rPr>
          <w:rFonts w:ascii="仿宋_GB2312" w:hAnsi="仿宋_GB2312" w:cs="仿宋_GB2312"/>
          <w:szCs w:val="32"/>
        </w:rPr>
      </w:pPr>
      <w:r>
        <w:rPr>
          <w:rFonts w:ascii="仿宋_GB2312" w:hAnsi="仿宋_GB2312" w:cs="仿宋_GB2312" w:hint="eastAsia"/>
          <w:b/>
          <w:szCs w:val="32"/>
        </w:rPr>
        <w:t xml:space="preserve">第五条 </w:t>
      </w:r>
      <w:r>
        <w:rPr>
          <w:rFonts w:ascii="仿宋_GB2312" w:hAnsi="仿宋_GB2312" w:cs="仿宋_GB2312" w:hint="eastAsia"/>
          <w:szCs w:val="32"/>
        </w:rPr>
        <w:t>存在下列情形的会员，不得参加中评协资深会员评审：</w:t>
      </w:r>
    </w:p>
    <w:p w:rsidR="005E1F88" w:rsidRDefault="00A07203">
      <w:pPr>
        <w:spacing w:line="578" w:lineRule="exact"/>
        <w:ind w:firstLineChars="200" w:firstLine="632"/>
        <w:rPr>
          <w:rFonts w:ascii="仿宋_GB2312" w:hAnsi="仿宋_GB2312" w:cs="仿宋_GB2312"/>
          <w:szCs w:val="32"/>
        </w:rPr>
      </w:pPr>
      <w:r>
        <w:rPr>
          <w:rFonts w:ascii="仿宋_GB2312" w:hAnsi="仿宋_GB2312" w:cs="仿宋_GB2312" w:hint="eastAsia"/>
          <w:szCs w:val="32"/>
        </w:rPr>
        <w:t>（一）涉嫌违法违规，正在接受政法机关、监察机关、有关政府部门、中评协或者地方协会调查的；</w:t>
      </w:r>
    </w:p>
    <w:p w:rsidR="005E1F88" w:rsidRDefault="00A07203" w:rsidP="00092F37">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（二）曾因执业行为受到刑事处罚的；</w:t>
      </w:r>
    </w:p>
    <w:p w:rsidR="005E1F88" w:rsidRDefault="00A07203" w:rsidP="00092F37">
      <w:pPr>
        <w:spacing w:line="578" w:lineRule="exact"/>
        <w:ind w:firstLineChars="196" w:firstLine="619"/>
        <w:rPr>
          <w:rFonts w:ascii="仿宋_GB2312" w:hAnsi="仿宋_GB2312" w:cs="仿宋_GB2312"/>
          <w:szCs w:val="32"/>
        </w:rPr>
      </w:pPr>
      <w:r>
        <w:rPr>
          <w:rFonts w:ascii="仿宋_GB2312" w:hAnsi="仿宋_GB2312" w:cs="仿宋_GB2312" w:hint="eastAsia"/>
          <w:szCs w:val="32"/>
        </w:rPr>
        <w:t>（三）在资深会员申请中有弄虚作假行为的；</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（四）过去5年曾因执业行为受到行政处罚、自律惩戒的。</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第六条 </w:t>
      </w:r>
      <w:r>
        <w:rPr>
          <w:rFonts w:ascii="仿宋_GB2312" w:hAnsi="仿宋_GB2312" w:cs="仿宋_GB2312" w:hint="eastAsia"/>
          <w:szCs w:val="32"/>
        </w:rPr>
        <w:t>符合本办法规定条件的会员，可以向中评协或者所在地方协会申请资深会员称号。</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第七条 </w:t>
      </w:r>
      <w:r>
        <w:rPr>
          <w:rFonts w:ascii="仿宋_GB2312" w:hAnsi="仿宋_GB2312" w:cs="仿宋_GB2312" w:hint="eastAsia"/>
          <w:szCs w:val="32"/>
        </w:rPr>
        <w:t>申请资深会员，申请人应当向中评协或者所在地方协会提交以下材料：</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（一）《中国资产评估协会资深会员申请表》；</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（二）符合本办法第四条规定情形的相关证明材料。</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第八条 </w:t>
      </w:r>
      <w:r>
        <w:rPr>
          <w:rFonts w:ascii="仿宋_GB2312" w:hAnsi="仿宋_GB2312" w:cs="仿宋_GB2312" w:hint="eastAsia"/>
          <w:szCs w:val="32"/>
        </w:rPr>
        <w:t>中评协或者地方协会受理申请后，应当对申请人提交的材料进行初审，并确定初审合格者。</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地方协会应当将初审合格者上报中评协，并向中评协提交以下材料：</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（一）中评协资深会员初审情况报告；</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（二）《中国资产评估协会资深会员初审汇总表》；</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（三）经地方协会初审后的《中国资产评估协会资深会员申请表》及相关材料。</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第九条 </w:t>
      </w:r>
      <w:r>
        <w:rPr>
          <w:rFonts w:ascii="仿宋_GB2312" w:hAnsi="仿宋_GB2312" w:cs="仿宋_GB2312" w:hint="eastAsia"/>
          <w:szCs w:val="32"/>
        </w:rPr>
        <w:t>中评协秘书处将初审合格者的有关材料，在中评协网站上进行公示，公示期为7个工作日。</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公示期满后，中评协秘书处对初审合格者组织约请面谈。</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第十条 </w:t>
      </w:r>
      <w:r>
        <w:rPr>
          <w:rFonts w:ascii="仿宋_GB2312" w:hAnsi="仿宋_GB2312" w:cs="仿宋_GB2312" w:hint="eastAsia"/>
          <w:szCs w:val="32"/>
        </w:rPr>
        <w:t>中评协秘书处向常务理事会推荐资深会员候选人，经常务理事会审议通过后成为资深会员。</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第十一条 </w:t>
      </w:r>
      <w:r>
        <w:rPr>
          <w:rFonts w:ascii="仿宋_GB2312" w:hAnsi="仿宋_GB2312" w:cs="仿宋_GB2312" w:hint="eastAsia"/>
          <w:szCs w:val="32"/>
        </w:rPr>
        <w:t>中评协对资深会员颁发《中国资产评估协会资深会员证书》和资深会员徽章，并在中评协网站等媒体上予以公布。</w:t>
      </w:r>
    </w:p>
    <w:p w:rsidR="005E1F88" w:rsidRDefault="005E1F88" w:rsidP="003927CE">
      <w:pPr>
        <w:spacing w:line="578" w:lineRule="exact"/>
        <w:ind w:firstLineChars="196" w:firstLine="678"/>
        <w:rPr>
          <w:rFonts w:ascii="仿宋_GB2312" w:hAnsi="宋体" w:cs="宋体"/>
          <w:bCs/>
          <w:spacing w:val="15"/>
          <w:kern w:val="0"/>
          <w:szCs w:val="32"/>
        </w:rPr>
      </w:pPr>
    </w:p>
    <w:p w:rsidR="005E1F88" w:rsidRDefault="00A0720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第三章 资深会员的权利和义务</w:t>
      </w:r>
    </w:p>
    <w:p w:rsidR="005E1F88" w:rsidRDefault="005E1F88">
      <w:pPr>
        <w:widowControl/>
        <w:shd w:val="clear" w:color="auto" w:fill="FFFFFF"/>
        <w:spacing w:line="578" w:lineRule="exact"/>
        <w:jc w:val="center"/>
        <w:rPr>
          <w:rFonts w:ascii="楷体" w:eastAsia="楷体" w:hAnsi="楷体"/>
          <w:b/>
          <w:szCs w:val="32"/>
        </w:rPr>
      </w:pP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第十二条 </w:t>
      </w:r>
      <w:r>
        <w:rPr>
          <w:rFonts w:ascii="仿宋_GB2312" w:hAnsi="仿宋_GB2312" w:cs="仿宋_GB2312" w:hint="eastAsia"/>
          <w:szCs w:val="32"/>
        </w:rPr>
        <w:t>资深会员可以公开使用“中国资产评估协会资深会员”称号。</w:t>
      </w: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第十三条 </w:t>
      </w:r>
      <w:r>
        <w:rPr>
          <w:rFonts w:ascii="仿宋_GB2312" w:hAnsi="仿宋_GB2312" w:cs="仿宋_GB2312" w:hint="eastAsia"/>
          <w:szCs w:val="32"/>
        </w:rPr>
        <w:t>资深会员除享有个人会员的权利外，还享有下列权利：</w:t>
      </w:r>
    </w:p>
    <w:p w:rsidR="005E1F88" w:rsidRDefault="00A07203" w:rsidP="00092F37">
      <w:pPr>
        <w:spacing w:line="578" w:lineRule="exact"/>
        <w:ind w:firstLineChars="196" w:firstLine="619"/>
        <w:rPr>
          <w:rFonts w:ascii="仿宋_GB2312" w:hAnsi="仿宋_GB2312" w:cs="仿宋_GB2312"/>
          <w:szCs w:val="32"/>
        </w:rPr>
      </w:pPr>
      <w:r>
        <w:rPr>
          <w:rFonts w:ascii="仿宋_GB2312" w:hAnsi="仿宋_GB2312" w:cs="仿宋_GB2312" w:hint="eastAsia"/>
          <w:szCs w:val="32"/>
        </w:rPr>
        <w:t>（一）优先参加中评协举办的专业培训和相关学术活动；</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（二）优先参加中评协组织的有关专业课题和学术研究；</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（三）优惠或者优先获得中评协的研究资料、专业书刊及行业网络信息资源；</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（四）优先获得中评协研究资助；</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 xml:space="preserve">（五）优先被提名为中评协专门委员会、专业委员会委员候选人； </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（六）优先成为中评协专家库成员；</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（七）优先作为行业专业人才向其他相关部门推荐；</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（八）优先推荐参加国际评估专业组织；</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（九）受中评协委托，代表中评协参加国际专业组织相关活动。</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第十四条 </w:t>
      </w:r>
      <w:r>
        <w:rPr>
          <w:rFonts w:ascii="仿宋_GB2312" w:hAnsi="仿宋_GB2312" w:cs="仿宋_GB2312" w:hint="eastAsia"/>
          <w:szCs w:val="32"/>
        </w:rPr>
        <w:t xml:space="preserve">资深会员除履行个人会员的义务外，还应履行下列义务： </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（一）恪守职业道德，保持职业尊严；</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（二）严格自律，作行业诚信建设的表率；</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 xml:space="preserve">（三）自觉维护会员团结、行业信誉和评估协会声誉； </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（四）积极承接中评协或者地方协会委托或者安排的培训教学、准则制定、业务监管等各项工作任务；</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（五）积极参加中评协或者地方协会组织的相关活动。</w:t>
      </w:r>
    </w:p>
    <w:p w:rsidR="005E1F88" w:rsidRDefault="005E1F88" w:rsidP="003927CE">
      <w:pPr>
        <w:spacing w:line="578" w:lineRule="exact"/>
        <w:ind w:firstLineChars="196" w:firstLine="619"/>
        <w:rPr>
          <w:rFonts w:ascii="仿宋_GB2312" w:hAnsi="仿宋_GB2312" w:cs="仿宋_GB2312"/>
          <w:szCs w:val="32"/>
        </w:rPr>
      </w:pPr>
    </w:p>
    <w:p w:rsidR="005E1F88" w:rsidRDefault="00A0720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第四章 资深会员的管理</w:t>
      </w:r>
    </w:p>
    <w:p w:rsidR="005E1F88" w:rsidRDefault="005E1F88">
      <w:pPr>
        <w:widowControl/>
        <w:shd w:val="clear" w:color="auto" w:fill="FFFFFF"/>
        <w:spacing w:line="578" w:lineRule="exact"/>
        <w:rPr>
          <w:rFonts w:ascii="黑体" w:eastAsia="黑体" w:hAnsi="黑体"/>
          <w:szCs w:val="32"/>
        </w:rPr>
      </w:pP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第十五条 </w:t>
      </w:r>
      <w:r>
        <w:rPr>
          <w:rFonts w:ascii="仿宋_GB2312" w:hAnsi="仿宋_GB2312" w:cs="仿宋_GB2312" w:hint="eastAsia"/>
          <w:szCs w:val="32"/>
        </w:rPr>
        <w:t>资深会员的日常管理工作由中评协秘书处负责。中评协建立资深会员档案及数据库，对资深会员进行动态管理。</w:t>
      </w: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第十六条 </w:t>
      </w:r>
      <w:r>
        <w:rPr>
          <w:rFonts w:ascii="仿宋_GB2312" w:hAnsi="仿宋_GB2312" w:cs="仿宋_GB2312" w:hint="eastAsia"/>
          <w:szCs w:val="32"/>
        </w:rPr>
        <w:t>有下列情形之一的，资深会员资格终止：</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（一）不再具备中评协个人会员资格的；</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（二）未能履行本办法规定的资深会员义务的；</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（三）其他不符合资深会员条件的。</w:t>
      </w:r>
    </w:p>
    <w:p w:rsidR="005E1F88" w:rsidRDefault="00A07203" w:rsidP="003927CE">
      <w:pPr>
        <w:spacing w:line="578" w:lineRule="exact"/>
        <w:ind w:firstLineChars="196" w:firstLine="619"/>
        <w:rPr>
          <w:rFonts w:ascii="仿宋_GB2312" w:hAnsi="仿宋_GB2312" w:cs="仿宋_GB2312"/>
          <w:szCs w:val="32"/>
        </w:rPr>
      </w:pPr>
      <w:r>
        <w:rPr>
          <w:rFonts w:ascii="仿宋_GB2312" w:hAnsi="仿宋_GB2312" w:cs="仿宋_GB2312" w:hint="eastAsia"/>
          <w:szCs w:val="32"/>
        </w:rPr>
        <w:t>资深会员资格终止，中评协收回并注销其资深会员证书和资深会员徽章，并在中评协网站等媒体上予以公布。</w:t>
      </w:r>
    </w:p>
    <w:p w:rsidR="005E1F88" w:rsidRDefault="00A07203" w:rsidP="003927CE">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第十七条 </w:t>
      </w:r>
      <w:r>
        <w:rPr>
          <w:rFonts w:ascii="仿宋_GB2312" w:hAnsi="仿宋_GB2312" w:cs="仿宋_GB2312" w:hint="eastAsia"/>
          <w:szCs w:val="32"/>
        </w:rPr>
        <w:t>在资深会员申请中有弄虚作假行为的，终身取消资深会员申请资格，并视其情节轻重，予以相应惩戒。</w:t>
      </w:r>
    </w:p>
    <w:p w:rsidR="005E1F88" w:rsidRDefault="005E1F88" w:rsidP="003927CE">
      <w:pPr>
        <w:spacing w:line="578" w:lineRule="exact"/>
        <w:ind w:firstLineChars="196" w:firstLine="619"/>
        <w:rPr>
          <w:rFonts w:ascii="仿宋_GB2312" w:hAnsi="仿宋_GB2312" w:cs="仿宋_GB2312"/>
          <w:szCs w:val="32"/>
        </w:rPr>
      </w:pPr>
    </w:p>
    <w:p w:rsidR="005E1F88" w:rsidRDefault="00A07203">
      <w:pPr>
        <w:widowControl/>
        <w:shd w:val="clear" w:color="auto" w:fill="FFFFFF"/>
        <w:spacing w:line="578" w:lineRule="exact"/>
        <w:jc w:val="center"/>
        <w:rPr>
          <w:rFonts w:ascii="黑体" w:eastAsia="黑体" w:hAnsi="黑体"/>
          <w:szCs w:val="32"/>
        </w:rPr>
      </w:pPr>
      <w:r>
        <w:rPr>
          <w:rFonts w:ascii="黑体" w:eastAsia="黑体" w:hAnsi="黑体" w:hint="eastAsia"/>
          <w:szCs w:val="32"/>
        </w:rPr>
        <w:t>第五章 附则</w:t>
      </w:r>
    </w:p>
    <w:p w:rsidR="005E1F88" w:rsidRDefault="005E1F88">
      <w:pPr>
        <w:widowControl/>
        <w:shd w:val="clear" w:color="auto" w:fill="FFFFFF"/>
        <w:spacing w:line="578" w:lineRule="exact"/>
        <w:jc w:val="center"/>
        <w:rPr>
          <w:rFonts w:ascii="黑体" w:eastAsia="黑体" w:hAnsi="黑体"/>
          <w:szCs w:val="32"/>
        </w:rPr>
      </w:pPr>
    </w:p>
    <w:p w:rsidR="005E1F88" w:rsidRDefault="00A07203" w:rsidP="00092F37">
      <w:pPr>
        <w:spacing w:line="578" w:lineRule="exact"/>
        <w:ind w:firstLineChars="196" w:firstLine="622"/>
        <w:rPr>
          <w:rFonts w:ascii="仿宋_GB2312" w:hAnsi="仿宋_GB2312" w:cs="仿宋_GB2312"/>
          <w:szCs w:val="32"/>
        </w:rPr>
      </w:pPr>
      <w:r>
        <w:rPr>
          <w:rFonts w:ascii="仿宋_GB2312" w:hAnsi="仿宋_GB2312" w:cs="仿宋_GB2312" w:hint="eastAsia"/>
          <w:b/>
          <w:szCs w:val="32"/>
        </w:rPr>
        <w:t xml:space="preserve">第十八条 </w:t>
      </w:r>
      <w:r>
        <w:rPr>
          <w:rFonts w:ascii="仿宋_GB2312" w:hAnsi="仿宋_GB2312" w:cs="仿宋_GB2312" w:hint="eastAsia"/>
          <w:szCs w:val="32"/>
        </w:rPr>
        <w:t>本办法自发布之日起施行。中国资产评估协会20</w:t>
      </w:r>
      <w:r>
        <w:rPr>
          <w:rFonts w:ascii="仿宋_GB2312" w:hAnsi="仿宋_GB2312" w:cs="仿宋_GB2312"/>
          <w:szCs w:val="32"/>
        </w:rPr>
        <w:t>12</w:t>
      </w:r>
      <w:r>
        <w:rPr>
          <w:rFonts w:ascii="仿宋_GB2312" w:hAnsi="仿宋_GB2312" w:cs="仿宋_GB2312" w:hint="eastAsia"/>
          <w:szCs w:val="32"/>
        </w:rPr>
        <w:t>年</w:t>
      </w:r>
      <w:r>
        <w:rPr>
          <w:rFonts w:ascii="仿宋_GB2312" w:hAnsi="仿宋_GB2312" w:cs="仿宋_GB2312"/>
          <w:szCs w:val="32"/>
        </w:rPr>
        <w:t>12</w:t>
      </w:r>
      <w:r>
        <w:rPr>
          <w:rFonts w:ascii="仿宋_GB2312" w:hAnsi="仿宋_GB2312" w:cs="仿宋_GB2312" w:hint="eastAsia"/>
          <w:szCs w:val="32"/>
        </w:rPr>
        <w:t>月25日发布的《中国资产评估协会资深会员管理办法》</w:t>
      </w:r>
      <w:r w:rsidR="00092F37" w:rsidRPr="00092F37">
        <w:rPr>
          <w:rFonts w:ascii="仿宋_GB2312" w:hAnsi="仿宋_GB2312" w:cs="仿宋_GB2312" w:hint="eastAsia"/>
          <w:szCs w:val="32"/>
        </w:rPr>
        <w:t>（中评协〔</w:t>
      </w:r>
      <w:r w:rsidR="00092F37">
        <w:rPr>
          <w:rFonts w:ascii="仿宋_GB2312" w:hAnsi="仿宋_GB2312" w:cs="仿宋_GB2312" w:hint="eastAsia"/>
          <w:szCs w:val="32"/>
        </w:rPr>
        <w:t>2012</w:t>
      </w:r>
      <w:r w:rsidR="00092F37" w:rsidRPr="00092F37">
        <w:rPr>
          <w:rFonts w:ascii="仿宋_GB2312" w:hAnsi="仿宋_GB2312" w:cs="仿宋_GB2312" w:hint="eastAsia"/>
          <w:szCs w:val="32"/>
        </w:rPr>
        <w:t>〕</w:t>
      </w:r>
      <w:r w:rsidR="00092F37">
        <w:rPr>
          <w:rFonts w:ascii="仿宋_GB2312" w:hAnsi="仿宋_GB2312" w:cs="仿宋_GB2312" w:hint="eastAsia"/>
          <w:szCs w:val="32"/>
        </w:rPr>
        <w:t>243</w:t>
      </w:r>
      <w:r w:rsidR="00092F37" w:rsidRPr="00092F37">
        <w:rPr>
          <w:rFonts w:ascii="仿宋_GB2312" w:hAnsi="仿宋_GB2312" w:cs="仿宋_GB2312" w:hint="eastAsia"/>
          <w:szCs w:val="32"/>
        </w:rPr>
        <w:t>号）</w:t>
      </w:r>
      <w:r>
        <w:rPr>
          <w:rFonts w:ascii="仿宋_GB2312" w:hAnsi="仿宋_GB2312" w:cs="仿宋_GB2312" w:hint="eastAsia"/>
          <w:szCs w:val="32"/>
        </w:rPr>
        <w:t>同时废止。</w:t>
      </w:r>
    </w:p>
    <w:p w:rsidR="005E1F88" w:rsidRDefault="005E1F88" w:rsidP="00092F37">
      <w:pPr>
        <w:spacing w:line="578" w:lineRule="exact"/>
        <w:ind w:firstLineChars="196" w:firstLine="619"/>
        <w:rPr>
          <w:rFonts w:ascii="仿宋_GB2312" w:hAnsi="仿宋_GB2312" w:cs="仿宋_GB2312"/>
          <w:szCs w:val="32"/>
        </w:rPr>
      </w:pPr>
    </w:p>
    <w:p w:rsidR="005E1F88" w:rsidRDefault="00A07203">
      <w:pPr>
        <w:widowControl/>
        <w:spacing w:line="578" w:lineRule="exact"/>
        <w:ind w:firstLineChars="200" w:firstLine="632"/>
        <w:jc w:val="left"/>
        <w:rPr>
          <w:rFonts w:ascii="仿宋_GB2312"/>
          <w:szCs w:val="32"/>
        </w:rPr>
      </w:pPr>
      <w:r>
        <w:rPr>
          <w:rFonts w:ascii="仿宋_GB2312" w:hint="eastAsia"/>
          <w:szCs w:val="32"/>
        </w:rPr>
        <w:t>附：1.中国资产评估协会资深会员申请表</w:t>
      </w:r>
    </w:p>
    <w:p w:rsidR="005E1F88" w:rsidRDefault="00A07203" w:rsidP="00092F37">
      <w:pPr>
        <w:widowControl/>
        <w:spacing w:line="578" w:lineRule="exact"/>
        <w:ind w:firstLineChars="400" w:firstLine="1263"/>
        <w:jc w:val="left"/>
        <w:rPr>
          <w:rFonts w:ascii="仿宋_GB2312"/>
          <w:szCs w:val="32"/>
        </w:rPr>
      </w:pPr>
      <w:r>
        <w:rPr>
          <w:rFonts w:ascii="仿宋_GB2312" w:hint="eastAsia"/>
          <w:szCs w:val="32"/>
        </w:rPr>
        <w:t>2.中国资产评估协会资深会员初审汇总表</w:t>
      </w:r>
    </w:p>
    <w:p w:rsidR="005E1F88" w:rsidRDefault="005E1F88">
      <w:pPr>
        <w:widowControl/>
        <w:spacing w:line="578" w:lineRule="exact"/>
        <w:jc w:val="left"/>
        <w:rPr>
          <w:rFonts w:ascii="黑体" w:eastAsia="黑体" w:hAnsi="黑体" w:cs="黑体"/>
          <w:szCs w:val="32"/>
        </w:rPr>
      </w:pPr>
    </w:p>
    <w:p w:rsidR="005E1F88" w:rsidRDefault="00A07203">
      <w:pPr>
        <w:widowControl/>
        <w:spacing w:line="578" w:lineRule="exact"/>
        <w:jc w:val="left"/>
        <w:rPr>
          <w:rFonts w:ascii="黑体" w:eastAsia="黑体" w:hAnsi="黑体" w:cs="黑体"/>
          <w:szCs w:val="32"/>
        </w:rPr>
      </w:pPr>
      <w:r>
        <w:rPr>
          <w:rFonts w:ascii="黑体" w:eastAsia="黑体" w:hAnsi="黑体" w:cs="黑体"/>
          <w:szCs w:val="32"/>
        </w:rPr>
        <w:br w:type="page"/>
      </w:r>
    </w:p>
    <w:p w:rsidR="005E1F88" w:rsidRDefault="00A07203">
      <w:pPr>
        <w:jc w:val="left"/>
        <w:rPr>
          <w:rFonts w:ascii="黑体" w:eastAsia="黑体" w:hAnsi="黑体"/>
          <w:szCs w:val="32"/>
        </w:rPr>
      </w:pPr>
      <w:r>
        <w:rPr>
          <w:rFonts w:ascii="黑体" w:eastAsia="黑体" w:hAnsi="黑体" w:hint="eastAsia"/>
          <w:szCs w:val="32"/>
        </w:rPr>
        <w:t>附1</w:t>
      </w:r>
    </w:p>
    <w:p w:rsidR="005E1F88" w:rsidRDefault="005E1F88">
      <w:pPr>
        <w:jc w:val="left"/>
      </w:pPr>
    </w:p>
    <w:p w:rsidR="005E1F88" w:rsidRDefault="005E1F88">
      <w:pPr>
        <w:jc w:val="left"/>
      </w:pPr>
    </w:p>
    <w:p w:rsidR="005E1F88" w:rsidRDefault="005E1F88">
      <w:pPr>
        <w:jc w:val="left"/>
      </w:pPr>
    </w:p>
    <w:p w:rsidR="005E1F88" w:rsidRDefault="005E1F88">
      <w:pPr>
        <w:jc w:val="left"/>
      </w:pPr>
    </w:p>
    <w:p w:rsidR="005E1F88" w:rsidRDefault="005E1F88">
      <w:pPr>
        <w:jc w:val="left"/>
      </w:pPr>
    </w:p>
    <w:p w:rsidR="005E1F88" w:rsidRDefault="00A07203">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中国资产评估协会</w:t>
      </w:r>
    </w:p>
    <w:p w:rsidR="005E1F88" w:rsidRDefault="00A07203">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资深会员申请表</w:t>
      </w:r>
    </w:p>
    <w:p w:rsidR="005E1F88" w:rsidRDefault="005E1F88">
      <w:pPr>
        <w:jc w:val="center"/>
        <w:rPr>
          <w:rFonts w:ascii="方正小标宋简体" w:eastAsia="方正小标宋简体" w:hAnsi="华文中宋"/>
          <w:sz w:val="52"/>
          <w:szCs w:val="52"/>
        </w:rPr>
      </w:pPr>
    </w:p>
    <w:p w:rsidR="005E1F88" w:rsidRDefault="005E1F88">
      <w:pPr>
        <w:rPr>
          <w:szCs w:val="32"/>
        </w:rPr>
      </w:pPr>
    </w:p>
    <w:p w:rsidR="005E1F88" w:rsidRDefault="00A07203" w:rsidP="00092F37">
      <w:pPr>
        <w:ind w:firstLineChars="669" w:firstLine="2381"/>
        <w:jc w:val="left"/>
        <w:rPr>
          <w:rFonts w:ascii="仿宋_GB2312"/>
          <w:sz w:val="36"/>
          <w:szCs w:val="36"/>
          <w:u w:val="single"/>
        </w:rPr>
      </w:pPr>
      <w:r>
        <w:rPr>
          <w:rFonts w:ascii="仿宋_GB2312" w:hint="eastAsia"/>
          <w:sz w:val="36"/>
          <w:szCs w:val="36"/>
        </w:rPr>
        <w:t>姓    名：</w:t>
      </w:r>
      <w:r>
        <w:rPr>
          <w:rFonts w:ascii="仿宋_GB2312" w:hint="eastAsia"/>
          <w:sz w:val="36"/>
          <w:szCs w:val="36"/>
          <w:u w:val="single"/>
        </w:rPr>
        <w:t xml:space="preserve">               </w:t>
      </w:r>
    </w:p>
    <w:p w:rsidR="005E1F88" w:rsidRDefault="00A07203" w:rsidP="00092F37">
      <w:pPr>
        <w:ind w:firstLineChars="669" w:firstLine="2381"/>
        <w:jc w:val="left"/>
        <w:rPr>
          <w:rFonts w:ascii="仿宋_GB2312"/>
          <w:sz w:val="36"/>
          <w:szCs w:val="36"/>
          <w:u w:val="single"/>
        </w:rPr>
      </w:pPr>
      <w:r>
        <w:rPr>
          <w:rFonts w:ascii="仿宋_GB2312" w:hint="eastAsia"/>
          <w:sz w:val="36"/>
          <w:szCs w:val="36"/>
        </w:rPr>
        <w:t>所在单位：</w:t>
      </w:r>
      <w:r>
        <w:rPr>
          <w:rFonts w:ascii="仿宋_GB2312" w:hint="eastAsia"/>
          <w:sz w:val="36"/>
          <w:szCs w:val="36"/>
          <w:u w:val="single"/>
        </w:rPr>
        <w:t xml:space="preserve">               </w:t>
      </w:r>
      <w:r>
        <w:rPr>
          <w:rFonts w:ascii="仿宋_GB2312" w:hint="eastAsia"/>
          <w:sz w:val="36"/>
          <w:szCs w:val="36"/>
        </w:rPr>
        <w:t xml:space="preserve"> </w:t>
      </w:r>
    </w:p>
    <w:p w:rsidR="005E1F88" w:rsidRDefault="00A07203" w:rsidP="003927CE">
      <w:pPr>
        <w:ind w:firstLineChars="669" w:firstLine="2381"/>
        <w:jc w:val="left"/>
        <w:rPr>
          <w:rFonts w:ascii="仿宋_GB2312"/>
          <w:sz w:val="36"/>
          <w:szCs w:val="36"/>
          <w:u w:val="single"/>
        </w:rPr>
      </w:pPr>
      <w:r>
        <w:rPr>
          <w:rFonts w:ascii="仿宋_GB2312" w:hint="eastAsia"/>
          <w:sz w:val="36"/>
          <w:szCs w:val="36"/>
        </w:rPr>
        <w:t>填表日期：</w:t>
      </w:r>
      <w:r>
        <w:rPr>
          <w:rFonts w:ascii="仿宋_GB2312" w:hint="eastAsia"/>
          <w:sz w:val="36"/>
          <w:szCs w:val="36"/>
          <w:u w:val="single"/>
        </w:rPr>
        <w:t xml:space="preserve">               </w:t>
      </w:r>
      <w:r>
        <w:rPr>
          <w:rFonts w:ascii="仿宋_GB2312" w:hint="eastAsia"/>
          <w:sz w:val="36"/>
          <w:szCs w:val="36"/>
        </w:rPr>
        <w:t xml:space="preserve">   </w:t>
      </w:r>
    </w:p>
    <w:p w:rsidR="005E1F88" w:rsidRDefault="005E1F88" w:rsidP="003927CE">
      <w:pPr>
        <w:ind w:firstLineChars="841" w:firstLine="2656"/>
        <w:rPr>
          <w:rFonts w:ascii="仿宋_GB2312"/>
          <w:szCs w:val="32"/>
        </w:rPr>
      </w:pPr>
    </w:p>
    <w:p w:rsidR="005E1F88" w:rsidRDefault="005E1F88">
      <w:pPr>
        <w:rPr>
          <w:rFonts w:ascii="仿宋_GB2312"/>
        </w:rPr>
      </w:pPr>
    </w:p>
    <w:p w:rsidR="005E1F88" w:rsidRDefault="00A07203">
      <w:pPr>
        <w:tabs>
          <w:tab w:val="left" w:pos="1414"/>
        </w:tabs>
        <w:rPr>
          <w:rFonts w:ascii="仿宋_GB2312"/>
        </w:rPr>
      </w:pPr>
      <w:r>
        <w:rPr>
          <w:rFonts w:ascii="仿宋_GB2312" w:hint="eastAsia"/>
        </w:rPr>
        <w:tab/>
      </w:r>
    </w:p>
    <w:p w:rsidR="005E1F88" w:rsidRDefault="005E1F88">
      <w:pPr>
        <w:rPr>
          <w:rFonts w:ascii="仿宋_GB2312"/>
        </w:rPr>
      </w:pPr>
    </w:p>
    <w:p w:rsidR="005E1F88" w:rsidRDefault="00A07203">
      <w:pPr>
        <w:jc w:val="center"/>
        <w:rPr>
          <w:rFonts w:ascii="仿宋_GB2312"/>
          <w:sz w:val="36"/>
          <w:szCs w:val="36"/>
        </w:rPr>
      </w:pPr>
      <w:r>
        <w:rPr>
          <w:rFonts w:ascii="仿宋_GB2312" w:hint="eastAsia"/>
          <w:sz w:val="36"/>
          <w:szCs w:val="36"/>
        </w:rPr>
        <w:t>中国资产评估协会</w:t>
      </w:r>
    </w:p>
    <w:p w:rsidR="005E1F88" w:rsidRDefault="00A07203">
      <w:pPr>
        <w:jc w:val="center"/>
        <w:rPr>
          <w:rFonts w:ascii="仿宋_GB2312"/>
          <w:sz w:val="36"/>
          <w:szCs w:val="36"/>
        </w:rPr>
      </w:pPr>
      <w:r>
        <w:rPr>
          <w:rFonts w:ascii="仿宋_GB2312" w:hint="eastAsia"/>
          <w:sz w:val="36"/>
          <w:szCs w:val="36"/>
        </w:rPr>
        <w:t>二</w:t>
      </w:r>
      <w:r>
        <w:rPr>
          <w:rFonts w:ascii="宋体" w:eastAsia="宋体" w:hAnsi="宋体" w:cs="宋体" w:hint="eastAsia"/>
          <w:sz w:val="36"/>
          <w:szCs w:val="36"/>
        </w:rPr>
        <w:t>〇</w:t>
      </w:r>
      <w:r>
        <w:rPr>
          <w:rFonts w:ascii="仿宋_GB2312" w:hAnsi="仿宋_GB2312" w:cs="仿宋_GB2312" w:hint="eastAsia"/>
          <w:sz w:val="36"/>
          <w:szCs w:val="36"/>
        </w:rPr>
        <w:t>二三年制</w:t>
      </w:r>
    </w:p>
    <w:p w:rsidR="005E1F88" w:rsidRDefault="00A07203">
      <w:pPr>
        <w:jc w:val="center"/>
        <w:rPr>
          <w:rFonts w:ascii="方正小标宋简体" w:eastAsia="方正小标宋简体"/>
          <w:sz w:val="44"/>
          <w:szCs w:val="44"/>
        </w:rPr>
      </w:pPr>
      <w:r>
        <w:rPr>
          <w:rFonts w:ascii="方正小标宋简体" w:eastAsia="方正小标宋简体" w:hint="eastAsia"/>
          <w:sz w:val="44"/>
          <w:szCs w:val="44"/>
        </w:rPr>
        <w:t>填表说明</w:t>
      </w:r>
    </w:p>
    <w:p w:rsidR="005E1F88" w:rsidRDefault="005E1F88">
      <w:pPr>
        <w:jc w:val="center"/>
        <w:rPr>
          <w:b/>
          <w:sz w:val="36"/>
          <w:szCs w:val="36"/>
        </w:rPr>
      </w:pP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一、本表上报时一式四份，规格为A4纸。</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二、本表用钢笔、签字笔填写或者打印，字迹要求工整清晰，打印填写使用仿宋_GB2312小四号字，数字统一使用阿拉伯数字。</w:t>
      </w:r>
    </w:p>
    <w:p w:rsidR="005E1F88" w:rsidRDefault="00A07203">
      <w:pPr>
        <w:pStyle w:val="1"/>
        <w:widowControl/>
        <w:tabs>
          <w:tab w:val="left" w:pos="993"/>
        </w:tabs>
        <w:ind w:firstLine="552"/>
        <w:rPr>
          <w:rFonts w:ascii="宋体" w:hAnsi="宋体"/>
          <w:sz w:val="28"/>
          <w:szCs w:val="28"/>
        </w:rPr>
      </w:pPr>
      <w:bookmarkStart w:id="1" w:name="_Hlk146268036"/>
      <w:r>
        <w:rPr>
          <w:rFonts w:ascii="宋体" w:hAnsi="宋体" w:hint="eastAsia"/>
          <w:sz w:val="28"/>
          <w:szCs w:val="28"/>
        </w:rPr>
        <w:t>三、填写内容必须准确：</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（一）工作单位填写全称；</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（二）民族请填写全称，如：“汉族”、“土家族”等；</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（三）政治面貌从选项“中共党员、中共预备党员、共青团员、民革党员、民盟盟员、民建会员、民进会员、农工党党员、致公党党员、九三学社社员、台盟盟员、无党派民主人士、群众”中选择其一填写；</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四）文化程度按国家教育行政部门的规定填写在国内外获得的、国家承认的最高学历或者学位，从选项“博士研究生、硕士研究生、大学本科、大学专科、其他”中选择其一填写。党校学历前加“中央党校”或者“省级党校”；</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（五）职称按本人现有的职称填写，如高级会计师、经济师等。</w:t>
      </w:r>
    </w:p>
    <w:bookmarkEnd w:id="1"/>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四、照片使用免冠蓝底正装彩色2寸照片。</w:t>
      </w:r>
    </w:p>
    <w:p w:rsidR="005E1F88" w:rsidRDefault="00A07203">
      <w:pPr>
        <w:pStyle w:val="1"/>
        <w:widowControl/>
        <w:tabs>
          <w:tab w:val="left" w:pos="993"/>
        </w:tabs>
        <w:ind w:firstLine="552"/>
        <w:rPr>
          <w:rFonts w:ascii="宋体" w:hAnsi="宋体"/>
          <w:sz w:val="28"/>
          <w:szCs w:val="28"/>
        </w:rPr>
      </w:pPr>
      <w:r>
        <w:rPr>
          <w:rFonts w:ascii="宋体" w:hAnsi="宋体" w:hint="eastAsia"/>
          <w:sz w:val="28"/>
          <w:szCs w:val="28"/>
        </w:rPr>
        <w:t>五、何时何地受过何种奖励是指获得的省部级以上表彰。</w:t>
      </w:r>
    </w:p>
    <w:p w:rsidR="005E1F88" w:rsidRDefault="00A07203">
      <w:pPr>
        <w:pStyle w:val="1"/>
        <w:widowControl/>
        <w:tabs>
          <w:tab w:val="left" w:pos="993"/>
        </w:tabs>
        <w:ind w:firstLine="552"/>
        <w:rPr>
          <w:rFonts w:ascii="宋体" w:hAnsi="宋体" w:cs="宋体"/>
          <w:color w:val="000000"/>
          <w:kern w:val="0"/>
          <w:sz w:val="28"/>
          <w:szCs w:val="28"/>
        </w:rPr>
      </w:pPr>
      <w:r>
        <w:rPr>
          <w:rFonts w:ascii="宋体" w:hAnsi="宋体" w:cs="宋体" w:hint="eastAsia"/>
          <w:color w:val="000000"/>
          <w:kern w:val="0"/>
          <w:sz w:val="28"/>
          <w:szCs w:val="28"/>
        </w:rPr>
        <w:t>六、主要论文、著作或者课题：按要求填写近5年来的主要论文、著作或者课题（可加页），著作应注明专著或者合著。</w:t>
      </w:r>
    </w:p>
    <w:p w:rsidR="005E1F88" w:rsidRDefault="005E1F88">
      <w:pPr>
        <w:widowControl/>
        <w:spacing w:line="578" w:lineRule="exact"/>
        <w:jc w:val="left"/>
        <w:rPr>
          <w:rFonts w:ascii="黑体" w:eastAsia="黑体" w:hAnsi="黑体" w:cs="黑体"/>
          <w:szCs w:val="32"/>
        </w:rPr>
      </w:pPr>
    </w:p>
    <w:p w:rsidR="005E1F88" w:rsidRDefault="00A07203">
      <w:pPr>
        <w:jc w:val="center"/>
        <w:rPr>
          <w:rFonts w:ascii="方正小标宋简体" w:eastAsia="方正小标宋简体"/>
          <w:sz w:val="44"/>
          <w:szCs w:val="44"/>
        </w:rPr>
      </w:pPr>
      <w:r>
        <w:rPr>
          <w:rFonts w:ascii="方正小标宋简体" w:eastAsia="方正小标宋简体" w:hint="eastAsia"/>
          <w:sz w:val="44"/>
          <w:szCs w:val="44"/>
        </w:rPr>
        <w:t>中国资产评估协会资深会员申请表</w:t>
      </w:r>
    </w:p>
    <w:tbl>
      <w:tblPr>
        <w:tblpPr w:leftFromText="180" w:rightFromText="180" w:vertAnchor="page" w:horzAnchor="page" w:tblpXSpec="center" w:tblpY="3331"/>
        <w:tblW w:w="9889" w:type="dxa"/>
        <w:tblLayout w:type="fixed"/>
        <w:tblLook w:val="04A0" w:firstRow="1" w:lastRow="0" w:firstColumn="1" w:lastColumn="0" w:noHBand="0" w:noVBand="1"/>
      </w:tblPr>
      <w:tblGrid>
        <w:gridCol w:w="1100"/>
        <w:gridCol w:w="284"/>
        <w:gridCol w:w="1276"/>
        <w:gridCol w:w="142"/>
        <w:gridCol w:w="850"/>
        <w:gridCol w:w="242"/>
        <w:gridCol w:w="183"/>
        <w:gridCol w:w="68"/>
        <w:gridCol w:w="175"/>
        <w:gridCol w:w="324"/>
        <w:gridCol w:w="1134"/>
        <w:gridCol w:w="284"/>
        <w:gridCol w:w="68"/>
        <w:gridCol w:w="471"/>
        <w:gridCol w:w="378"/>
        <w:gridCol w:w="601"/>
        <w:gridCol w:w="152"/>
        <w:gridCol w:w="99"/>
        <w:gridCol w:w="215"/>
        <w:gridCol w:w="142"/>
        <w:gridCol w:w="1701"/>
      </w:tblGrid>
      <w:tr w:rsidR="005E1F88">
        <w:trPr>
          <w:trHeight w:hRule="exact" w:val="721"/>
        </w:trPr>
        <w:tc>
          <w:tcPr>
            <w:tcW w:w="1100" w:type="dxa"/>
            <w:tcBorders>
              <w:top w:val="single" w:sz="4" w:space="0" w:color="auto"/>
              <w:left w:val="single" w:sz="4" w:space="0" w:color="auto"/>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姓 名</w:t>
            </w:r>
          </w:p>
        </w:tc>
        <w:tc>
          <w:tcPr>
            <w:tcW w:w="1560" w:type="dxa"/>
            <w:gridSpan w:val="2"/>
            <w:tcBorders>
              <w:top w:val="single" w:sz="4" w:space="0" w:color="auto"/>
              <w:left w:val="nil"/>
              <w:bottom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992" w:type="dxa"/>
            <w:gridSpan w:val="2"/>
            <w:tcBorders>
              <w:top w:val="single" w:sz="4" w:space="0" w:color="auto"/>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性 别</w:t>
            </w:r>
          </w:p>
        </w:tc>
        <w:tc>
          <w:tcPr>
            <w:tcW w:w="992" w:type="dxa"/>
            <w:gridSpan w:val="5"/>
            <w:tcBorders>
              <w:top w:val="single" w:sz="4" w:space="0" w:color="auto"/>
              <w:left w:val="nil"/>
              <w:bottom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1418" w:type="dxa"/>
            <w:gridSpan w:val="2"/>
            <w:tcBorders>
              <w:top w:val="single" w:sz="4" w:space="0" w:color="auto"/>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出生日期</w:t>
            </w:r>
          </w:p>
        </w:tc>
        <w:tc>
          <w:tcPr>
            <w:tcW w:w="1984" w:type="dxa"/>
            <w:gridSpan w:val="7"/>
            <w:tcBorders>
              <w:top w:val="single" w:sz="4" w:space="0" w:color="auto"/>
              <w:left w:val="nil"/>
              <w:bottom w:val="single" w:sz="4" w:space="0" w:color="auto"/>
              <w:right w:val="nil"/>
            </w:tcBorders>
            <w:vAlign w:val="center"/>
          </w:tcPr>
          <w:p w:rsidR="005E1F88" w:rsidRDefault="005E1F88">
            <w:pPr>
              <w:widowControl/>
              <w:tabs>
                <w:tab w:val="left" w:pos="467"/>
              </w:tabs>
              <w:ind w:firstLineChars="200" w:firstLine="552"/>
              <w:rPr>
                <w:rFonts w:asciiTheme="majorEastAsia" w:eastAsiaTheme="majorEastAsia" w:hAnsiTheme="majorEastAsia" w:cs="宋体"/>
                <w:color w:val="000000"/>
                <w:kern w:val="0"/>
                <w:sz w:val="28"/>
                <w:szCs w:val="28"/>
              </w:rPr>
            </w:pPr>
          </w:p>
        </w:tc>
        <w:tc>
          <w:tcPr>
            <w:tcW w:w="1843" w:type="dxa"/>
            <w:gridSpan w:val="2"/>
            <w:vMerge w:val="restart"/>
            <w:tcBorders>
              <w:top w:val="single" w:sz="4" w:space="0" w:color="auto"/>
              <w:left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p w:rsidR="005E1F88" w:rsidRDefault="005E1F88">
            <w:pPr>
              <w:widowControl/>
              <w:jc w:val="center"/>
              <w:rPr>
                <w:rFonts w:asciiTheme="majorEastAsia" w:eastAsiaTheme="majorEastAsia" w:hAnsiTheme="majorEastAsia" w:cs="宋体"/>
                <w:color w:val="000000"/>
                <w:kern w:val="0"/>
                <w:sz w:val="28"/>
                <w:szCs w:val="28"/>
              </w:rPr>
            </w:pPr>
          </w:p>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照片</w:t>
            </w:r>
          </w:p>
          <w:p w:rsidR="005E1F88" w:rsidRDefault="005E1F88">
            <w:pPr>
              <w:widowControl/>
              <w:jc w:val="center"/>
              <w:rPr>
                <w:rFonts w:asciiTheme="majorEastAsia" w:eastAsiaTheme="majorEastAsia" w:hAnsiTheme="majorEastAsia" w:cs="宋体"/>
                <w:color w:val="000000"/>
                <w:kern w:val="0"/>
                <w:sz w:val="28"/>
                <w:szCs w:val="28"/>
              </w:rPr>
            </w:pPr>
          </w:p>
          <w:p w:rsidR="005E1F88" w:rsidRDefault="005E1F88">
            <w:pPr>
              <w:jc w:val="center"/>
              <w:rPr>
                <w:rFonts w:asciiTheme="majorEastAsia" w:eastAsiaTheme="majorEastAsia" w:hAnsiTheme="majorEastAsia" w:cs="宋体"/>
                <w:color w:val="000000"/>
                <w:kern w:val="0"/>
                <w:sz w:val="28"/>
                <w:szCs w:val="28"/>
              </w:rPr>
            </w:pPr>
          </w:p>
        </w:tc>
      </w:tr>
      <w:tr w:rsidR="005E1F88">
        <w:trPr>
          <w:trHeight w:hRule="exact" w:val="719"/>
        </w:trPr>
        <w:tc>
          <w:tcPr>
            <w:tcW w:w="1100" w:type="dxa"/>
            <w:tcBorders>
              <w:top w:val="nil"/>
              <w:left w:val="single" w:sz="4" w:space="0" w:color="auto"/>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学 历</w:t>
            </w:r>
          </w:p>
        </w:tc>
        <w:tc>
          <w:tcPr>
            <w:tcW w:w="1560" w:type="dxa"/>
            <w:gridSpan w:val="2"/>
            <w:tcBorders>
              <w:top w:val="single" w:sz="4" w:space="0" w:color="auto"/>
              <w:left w:val="nil"/>
              <w:bottom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992" w:type="dxa"/>
            <w:gridSpan w:val="2"/>
            <w:tcBorders>
              <w:top w:val="nil"/>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民 族</w:t>
            </w:r>
          </w:p>
        </w:tc>
        <w:tc>
          <w:tcPr>
            <w:tcW w:w="992" w:type="dxa"/>
            <w:gridSpan w:val="5"/>
            <w:tcBorders>
              <w:top w:val="nil"/>
              <w:left w:val="nil"/>
              <w:bottom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1418" w:type="dxa"/>
            <w:gridSpan w:val="2"/>
            <w:tcBorders>
              <w:top w:val="nil"/>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政治面貌</w:t>
            </w:r>
          </w:p>
        </w:tc>
        <w:tc>
          <w:tcPr>
            <w:tcW w:w="1984" w:type="dxa"/>
            <w:gridSpan w:val="7"/>
            <w:tcBorders>
              <w:top w:val="nil"/>
              <w:left w:val="nil"/>
              <w:bottom w:val="single" w:sz="4" w:space="0" w:color="auto"/>
              <w:right w:val="nil"/>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1843" w:type="dxa"/>
            <w:gridSpan w:val="2"/>
            <w:vMerge/>
            <w:tcBorders>
              <w:left w:val="single" w:sz="4" w:space="0" w:color="auto"/>
              <w:right w:val="single" w:sz="4" w:space="0" w:color="auto"/>
            </w:tcBorders>
            <w:vAlign w:val="center"/>
          </w:tcPr>
          <w:p w:rsidR="005E1F88" w:rsidRDefault="005E1F88">
            <w:pPr>
              <w:rPr>
                <w:rFonts w:asciiTheme="majorEastAsia" w:eastAsiaTheme="majorEastAsia" w:hAnsiTheme="majorEastAsia" w:cs="宋体"/>
                <w:color w:val="000000"/>
                <w:kern w:val="0"/>
                <w:sz w:val="28"/>
                <w:szCs w:val="28"/>
              </w:rPr>
            </w:pPr>
          </w:p>
        </w:tc>
      </w:tr>
      <w:tr w:rsidR="005E1F88">
        <w:trPr>
          <w:trHeight w:hRule="exact" w:val="701"/>
        </w:trPr>
        <w:tc>
          <w:tcPr>
            <w:tcW w:w="1100" w:type="dxa"/>
            <w:tcBorders>
              <w:top w:val="nil"/>
              <w:left w:val="single" w:sz="4" w:space="0" w:color="auto"/>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职 务</w:t>
            </w:r>
          </w:p>
        </w:tc>
        <w:tc>
          <w:tcPr>
            <w:tcW w:w="1560" w:type="dxa"/>
            <w:gridSpan w:val="2"/>
            <w:tcBorders>
              <w:top w:val="single" w:sz="4" w:space="0" w:color="auto"/>
              <w:left w:val="nil"/>
              <w:bottom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992" w:type="dxa"/>
            <w:gridSpan w:val="2"/>
            <w:tcBorders>
              <w:top w:val="nil"/>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职 称</w:t>
            </w:r>
          </w:p>
        </w:tc>
        <w:tc>
          <w:tcPr>
            <w:tcW w:w="992" w:type="dxa"/>
            <w:gridSpan w:val="5"/>
            <w:tcBorders>
              <w:top w:val="nil"/>
              <w:left w:val="nil"/>
              <w:bottom w:val="single" w:sz="4" w:space="0" w:color="auto"/>
              <w:right w:val="single" w:sz="4" w:space="0" w:color="auto"/>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1418" w:type="dxa"/>
            <w:gridSpan w:val="2"/>
            <w:tcBorders>
              <w:top w:val="nil"/>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会员编号</w:t>
            </w:r>
          </w:p>
        </w:tc>
        <w:tc>
          <w:tcPr>
            <w:tcW w:w="1984" w:type="dxa"/>
            <w:gridSpan w:val="7"/>
            <w:tcBorders>
              <w:top w:val="nil"/>
              <w:left w:val="nil"/>
              <w:bottom w:val="single" w:sz="4" w:space="0" w:color="auto"/>
              <w:right w:val="nil"/>
            </w:tcBorders>
            <w:vAlign w:val="center"/>
          </w:tcPr>
          <w:p w:rsidR="005E1F88" w:rsidRDefault="005E1F88">
            <w:pPr>
              <w:widowControl/>
              <w:jc w:val="center"/>
              <w:rPr>
                <w:rFonts w:asciiTheme="majorEastAsia" w:eastAsiaTheme="majorEastAsia" w:hAnsiTheme="majorEastAsia" w:cs="宋体"/>
                <w:color w:val="000000"/>
                <w:kern w:val="0"/>
                <w:sz w:val="28"/>
                <w:szCs w:val="28"/>
              </w:rPr>
            </w:pPr>
          </w:p>
        </w:tc>
        <w:tc>
          <w:tcPr>
            <w:tcW w:w="1843" w:type="dxa"/>
            <w:gridSpan w:val="2"/>
            <w:vMerge/>
            <w:tcBorders>
              <w:left w:val="single" w:sz="4" w:space="0" w:color="auto"/>
              <w:right w:val="single" w:sz="4" w:space="0" w:color="auto"/>
            </w:tcBorders>
            <w:vAlign w:val="center"/>
          </w:tcPr>
          <w:p w:rsidR="005E1F88" w:rsidRDefault="005E1F88">
            <w:pPr>
              <w:rPr>
                <w:rFonts w:asciiTheme="majorEastAsia" w:eastAsiaTheme="majorEastAsia" w:hAnsiTheme="majorEastAsia" w:cs="宋体"/>
                <w:color w:val="000000"/>
                <w:kern w:val="0"/>
                <w:sz w:val="28"/>
                <w:szCs w:val="28"/>
              </w:rPr>
            </w:pPr>
          </w:p>
        </w:tc>
      </w:tr>
      <w:tr w:rsidR="005E1F88">
        <w:trPr>
          <w:trHeight w:hRule="exact" w:val="1151"/>
        </w:trPr>
        <w:tc>
          <w:tcPr>
            <w:tcW w:w="4644" w:type="dxa"/>
            <w:gridSpan w:val="10"/>
            <w:tcBorders>
              <w:top w:val="single" w:sz="4" w:space="0" w:color="auto"/>
              <w:left w:val="single" w:sz="4" w:space="0" w:color="auto"/>
              <w:bottom w:val="single" w:sz="4" w:space="0" w:color="auto"/>
              <w:right w:val="single" w:sz="4" w:space="0" w:color="000000"/>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入会时间：(   )年</w:t>
            </w:r>
          </w:p>
        </w:tc>
        <w:tc>
          <w:tcPr>
            <w:tcW w:w="5245" w:type="dxa"/>
            <w:gridSpan w:val="11"/>
            <w:tcBorders>
              <w:top w:val="single" w:sz="4" w:space="0" w:color="auto"/>
              <w:left w:val="nil"/>
              <w:bottom w:val="single" w:sz="4" w:space="0" w:color="auto"/>
              <w:right w:val="single" w:sz="4" w:space="0" w:color="000000"/>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执业会员担任业务部门和质控部门主管以上职务时间：(   )年</w:t>
            </w:r>
          </w:p>
        </w:tc>
      </w:tr>
      <w:tr w:rsidR="005E1F88">
        <w:trPr>
          <w:trHeight w:hRule="exact" w:val="567"/>
        </w:trPr>
        <w:tc>
          <w:tcPr>
            <w:tcW w:w="1384" w:type="dxa"/>
            <w:gridSpan w:val="2"/>
            <w:tcBorders>
              <w:top w:val="nil"/>
              <w:left w:val="single" w:sz="4" w:space="0" w:color="auto"/>
              <w:bottom w:val="single" w:sz="4" w:space="0" w:color="auto"/>
              <w:right w:val="single" w:sz="4" w:space="0" w:color="auto"/>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工作单位</w:t>
            </w:r>
          </w:p>
        </w:tc>
        <w:tc>
          <w:tcPr>
            <w:tcW w:w="8505" w:type="dxa"/>
            <w:gridSpan w:val="19"/>
            <w:tcBorders>
              <w:top w:val="nil"/>
              <w:left w:val="nil"/>
              <w:bottom w:val="single" w:sz="4" w:space="0" w:color="auto"/>
              <w:right w:val="single" w:sz="4" w:space="0" w:color="auto"/>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 xml:space="preserve">　</w:t>
            </w:r>
          </w:p>
        </w:tc>
      </w:tr>
      <w:tr w:rsidR="005E1F88">
        <w:trPr>
          <w:trHeight w:hRule="exact" w:val="567"/>
        </w:trPr>
        <w:tc>
          <w:tcPr>
            <w:tcW w:w="1384" w:type="dxa"/>
            <w:gridSpan w:val="2"/>
            <w:tcBorders>
              <w:top w:val="nil"/>
              <w:left w:val="single" w:sz="4" w:space="0" w:color="auto"/>
              <w:bottom w:val="single" w:sz="4" w:space="0" w:color="auto"/>
              <w:right w:val="single" w:sz="4" w:space="0" w:color="auto"/>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联系方式</w:t>
            </w:r>
          </w:p>
        </w:tc>
        <w:tc>
          <w:tcPr>
            <w:tcW w:w="8505" w:type="dxa"/>
            <w:gridSpan w:val="19"/>
            <w:tcBorders>
              <w:top w:val="nil"/>
              <w:left w:val="nil"/>
              <w:bottom w:val="single" w:sz="4" w:space="0" w:color="auto"/>
              <w:right w:val="single" w:sz="4" w:space="0" w:color="auto"/>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办公电话：              手机：             电子邮箱：</w:t>
            </w:r>
          </w:p>
        </w:tc>
      </w:tr>
      <w:tr w:rsidR="005E1F88">
        <w:trPr>
          <w:trHeight w:hRule="exact" w:val="567"/>
        </w:trPr>
        <w:tc>
          <w:tcPr>
            <w:tcW w:w="1384" w:type="dxa"/>
            <w:gridSpan w:val="2"/>
            <w:tcBorders>
              <w:top w:val="nil"/>
              <w:left w:val="single" w:sz="4" w:space="0" w:color="auto"/>
              <w:bottom w:val="single" w:sz="4" w:space="0" w:color="auto"/>
              <w:right w:val="single" w:sz="4" w:space="0" w:color="auto"/>
            </w:tcBorders>
            <w:vAlign w:val="center"/>
          </w:tcPr>
          <w:p w:rsidR="005E1F88" w:rsidRDefault="00A07203">
            <w:pPr>
              <w:widowControl/>
              <w:jc w:val="left"/>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 xml:space="preserve">通讯地址                           </w:t>
            </w:r>
          </w:p>
        </w:tc>
        <w:tc>
          <w:tcPr>
            <w:tcW w:w="8505" w:type="dxa"/>
            <w:gridSpan w:val="19"/>
            <w:tcBorders>
              <w:top w:val="nil"/>
              <w:left w:val="nil"/>
              <w:bottom w:val="single" w:sz="4" w:space="0" w:color="auto"/>
              <w:right w:val="single" w:sz="4" w:space="0" w:color="auto"/>
            </w:tcBorders>
            <w:vAlign w:val="center"/>
          </w:tcPr>
          <w:p w:rsidR="005E1F88" w:rsidRDefault="00A07203">
            <w:pPr>
              <w:widowControl/>
              <w:jc w:val="center"/>
              <w:rPr>
                <w:rFonts w:asciiTheme="majorEastAsia" w:eastAsiaTheme="majorEastAsia" w:hAnsiTheme="majorEastAsia" w:cs="宋体"/>
                <w:color w:val="000000"/>
                <w:kern w:val="0"/>
                <w:sz w:val="28"/>
                <w:szCs w:val="28"/>
              </w:rPr>
            </w:pPr>
            <w:r>
              <w:rPr>
                <w:rFonts w:asciiTheme="majorEastAsia" w:eastAsiaTheme="majorEastAsia" w:hAnsiTheme="majorEastAsia" w:cs="宋体" w:hint="eastAsia"/>
                <w:color w:val="000000"/>
                <w:kern w:val="0"/>
                <w:sz w:val="28"/>
                <w:szCs w:val="28"/>
              </w:rPr>
              <w:t xml:space="preserve">                                    邮编：</w:t>
            </w:r>
          </w:p>
        </w:tc>
      </w:tr>
      <w:tr w:rsidR="005E1F88">
        <w:trPr>
          <w:trHeight w:hRule="exact" w:val="624"/>
        </w:trPr>
        <w:tc>
          <w:tcPr>
            <w:tcW w:w="9889" w:type="dxa"/>
            <w:gridSpan w:val="21"/>
            <w:tcBorders>
              <w:top w:val="single" w:sz="4" w:space="0" w:color="auto"/>
              <w:left w:val="single" w:sz="4" w:space="0" w:color="auto"/>
              <w:bottom w:val="single" w:sz="4" w:space="0" w:color="auto"/>
              <w:right w:val="single" w:sz="4" w:space="0" w:color="auto"/>
            </w:tcBorders>
            <w:vAlign w:val="bottom"/>
          </w:tcPr>
          <w:p w:rsidR="005E1F88" w:rsidRDefault="00A07203">
            <w:pPr>
              <w:widowControl/>
              <w:jc w:val="center"/>
              <w:rPr>
                <w:rFonts w:asciiTheme="minorEastAsia" w:eastAsiaTheme="minorEastAsia" w:hAnsiTheme="minorEastAsia" w:cs="宋体"/>
                <w:b/>
                <w:bCs/>
                <w:color w:val="000000"/>
                <w:kern w:val="0"/>
                <w:sz w:val="28"/>
                <w:szCs w:val="28"/>
              </w:rPr>
            </w:pPr>
            <w:r>
              <w:rPr>
                <w:rFonts w:asciiTheme="minorEastAsia" w:eastAsiaTheme="minorEastAsia" w:hAnsiTheme="minorEastAsia" w:cs="宋体" w:hint="eastAsia"/>
                <w:b/>
                <w:bCs/>
                <w:color w:val="000000"/>
                <w:kern w:val="0"/>
                <w:sz w:val="28"/>
                <w:szCs w:val="28"/>
              </w:rPr>
              <w:t>主 要 论 文</w:t>
            </w:r>
          </w:p>
        </w:tc>
      </w:tr>
      <w:tr w:rsidR="005E1F88">
        <w:trPr>
          <w:trHeight w:hRule="exact" w:val="624"/>
        </w:trPr>
        <w:tc>
          <w:tcPr>
            <w:tcW w:w="4320" w:type="dxa"/>
            <w:gridSpan w:val="9"/>
            <w:tcBorders>
              <w:top w:val="single" w:sz="4" w:space="0" w:color="auto"/>
              <w:left w:val="single" w:sz="4" w:space="0" w:color="auto"/>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论文题目</w:t>
            </w:r>
          </w:p>
        </w:tc>
        <w:tc>
          <w:tcPr>
            <w:tcW w:w="3260" w:type="dxa"/>
            <w:gridSpan w:val="7"/>
            <w:tcBorders>
              <w:top w:val="single" w:sz="4" w:space="0" w:color="auto"/>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发表刊物名称</w:t>
            </w:r>
          </w:p>
        </w:tc>
        <w:tc>
          <w:tcPr>
            <w:tcW w:w="2309" w:type="dxa"/>
            <w:gridSpan w:val="5"/>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年份及期号</w:t>
            </w:r>
          </w:p>
        </w:tc>
      </w:tr>
      <w:tr w:rsidR="005E1F88">
        <w:tc>
          <w:tcPr>
            <w:tcW w:w="4320" w:type="dxa"/>
            <w:gridSpan w:val="9"/>
            <w:tcBorders>
              <w:top w:val="single" w:sz="4" w:space="0" w:color="auto"/>
              <w:left w:val="single" w:sz="4" w:space="0" w:color="auto"/>
              <w:bottom w:val="single" w:sz="4" w:space="0" w:color="auto"/>
              <w:right w:val="single" w:sz="4" w:space="0" w:color="000000"/>
            </w:tcBorders>
          </w:tcPr>
          <w:p w:rsidR="005E1F88" w:rsidRDefault="005E1F88">
            <w:pPr>
              <w:rPr>
                <w:rFonts w:ascii="宋体" w:hAnsi="宋体" w:cs="宋体"/>
                <w:color w:val="000000"/>
                <w:kern w:val="0"/>
                <w:sz w:val="28"/>
                <w:szCs w:val="28"/>
              </w:rPr>
            </w:pPr>
          </w:p>
          <w:p w:rsidR="005E1F88" w:rsidRDefault="005E1F88">
            <w:pPr>
              <w:rPr>
                <w:rFonts w:ascii="宋体" w:hAnsi="宋体" w:cs="宋体"/>
                <w:color w:val="000000"/>
                <w:kern w:val="0"/>
                <w:sz w:val="28"/>
                <w:szCs w:val="28"/>
              </w:rPr>
            </w:pPr>
          </w:p>
          <w:p w:rsidR="005E1F88" w:rsidRDefault="005E1F88">
            <w:pPr>
              <w:rPr>
                <w:rFonts w:ascii="宋体" w:hAnsi="宋体" w:cs="宋体"/>
                <w:color w:val="000000"/>
                <w:kern w:val="0"/>
                <w:sz w:val="28"/>
                <w:szCs w:val="28"/>
              </w:rPr>
            </w:pPr>
          </w:p>
        </w:tc>
        <w:tc>
          <w:tcPr>
            <w:tcW w:w="3260" w:type="dxa"/>
            <w:gridSpan w:val="7"/>
            <w:tcBorders>
              <w:top w:val="single" w:sz="4" w:space="0" w:color="auto"/>
              <w:left w:val="nil"/>
              <w:bottom w:val="single" w:sz="4" w:space="0" w:color="auto"/>
              <w:right w:val="single" w:sz="4" w:space="0" w:color="000000"/>
            </w:tcBorders>
          </w:tcPr>
          <w:p w:rsidR="005E1F88" w:rsidRDefault="005E1F88">
            <w:pPr>
              <w:widowControl/>
              <w:rPr>
                <w:rFonts w:ascii="宋体" w:hAnsi="宋体" w:cs="宋体"/>
                <w:color w:val="000000"/>
                <w:kern w:val="0"/>
                <w:sz w:val="28"/>
                <w:szCs w:val="28"/>
              </w:rPr>
            </w:pPr>
          </w:p>
        </w:tc>
        <w:tc>
          <w:tcPr>
            <w:tcW w:w="2309" w:type="dxa"/>
            <w:gridSpan w:val="5"/>
            <w:tcBorders>
              <w:top w:val="single" w:sz="4" w:space="0" w:color="auto"/>
              <w:left w:val="nil"/>
              <w:bottom w:val="single" w:sz="4" w:space="0" w:color="auto"/>
              <w:right w:val="single" w:sz="4" w:space="0" w:color="auto"/>
            </w:tcBorders>
          </w:tcPr>
          <w:p w:rsidR="005E1F88" w:rsidRDefault="005E1F88">
            <w:pPr>
              <w:widowControl/>
              <w:rPr>
                <w:rFonts w:ascii="宋体" w:hAnsi="宋体" w:cs="宋体"/>
                <w:color w:val="000000"/>
                <w:kern w:val="0"/>
                <w:sz w:val="28"/>
                <w:szCs w:val="28"/>
              </w:rPr>
            </w:pPr>
          </w:p>
        </w:tc>
      </w:tr>
      <w:tr w:rsidR="005E1F88">
        <w:trPr>
          <w:trHeight w:hRule="exact" w:val="624"/>
        </w:trPr>
        <w:tc>
          <w:tcPr>
            <w:tcW w:w="9889" w:type="dxa"/>
            <w:gridSpan w:val="21"/>
            <w:tcBorders>
              <w:top w:val="single" w:sz="4" w:space="0" w:color="auto"/>
              <w:left w:val="single" w:sz="4" w:space="0" w:color="auto"/>
              <w:bottom w:val="single" w:sz="4" w:space="0" w:color="auto"/>
              <w:right w:val="single" w:sz="4" w:space="0" w:color="auto"/>
            </w:tcBorders>
            <w:vAlign w:val="bottom"/>
          </w:tcPr>
          <w:p w:rsidR="005E1F88" w:rsidRDefault="00A07203">
            <w:pPr>
              <w:widowControl/>
              <w:jc w:val="center"/>
              <w:rPr>
                <w:rFonts w:asciiTheme="minorEastAsia" w:eastAsiaTheme="minorEastAsia" w:hAnsiTheme="minorEastAsia" w:cs="宋体"/>
                <w:b/>
                <w:bCs/>
                <w:color w:val="000000"/>
                <w:kern w:val="0"/>
                <w:sz w:val="28"/>
                <w:szCs w:val="28"/>
              </w:rPr>
            </w:pPr>
            <w:r>
              <w:rPr>
                <w:rFonts w:asciiTheme="minorEastAsia" w:eastAsiaTheme="minorEastAsia" w:hAnsiTheme="minorEastAsia" w:cs="宋体" w:hint="eastAsia"/>
                <w:b/>
                <w:bCs/>
                <w:color w:val="000000"/>
                <w:kern w:val="0"/>
                <w:sz w:val="28"/>
                <w:szCs w:val="28"/>
              </w:rPr>
              <w:t>主 要 著 作</w:t>
            </w:r>
          </w:p>
        </w:tc>
      </w:tr>
      <w:tr w:rsidR="005E1F88">
        <w:trPr>
          <w:trHeight w:hRule="exact" w:val="624"/>
        </w:trPr>
        <w:tc>
          <w:tcPr>
            <w:tcW w:w="4145" w:type="dxa"/>
            <w:gridSpan w:val="8"/>
            <w:tcBorders>
              <w:top w:val="single" w:sz="4" w:space="0" w:color="auto"/>
              <w:left w:val="single" w:sz="4" w:space="0" w:color="auto"/>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著作名称</w:t>
            </w:r>
          </w:p>
        </w:tc>
        <w:tc>
          <w:tcPr>
            <w:tcW w:w="1985" w:type="dxa"/>
            <w:gridSpan w:val="5"/>
            <w:tcBorders>
              <w:top w:val="single" w:sz="4" w:space="0" w:color="auto"/>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出版单位</w:t>
            </w:r>
          </w:p>
        </w:tc>
        <w:tc>
          <w:tcPr>
            <w:tcW w:w="1701" w:type="dxa"/>
            <w:gridSpan w:val="5"/>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撰写章节</w:t>
            </w:r>
          </w:p>
        </w:tc>
        <w:tc>
          <w:tcPr>
            <w:tcW w:w="2058" w:type="dxa"/>
            <w:gridSpan w:val="3"/>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出版日期</w:t>
            </w:r>
          </w:p>
        </w:tc>
      </w:tr>
      <w:tr w:rsidR="005E1F88">
        <w:trPr>
          <w:trHeight w:val="2359"/>
        </w:trPr>
        <w:tc>
          <w:tcPr>
            <w:tcW w:w="4145" w:type="dxa"/>
            <w:gridSpan w:val="8"/>
            <w:tcBorders>
              <w:top w:val="single" w:sz="4" w:space="0" w:color="auto"/>
              <w:left w:val="single" w:sz="4" w:space="0" w:color="auto"/>
              <w:bottom w:val="single" w:sz="4" w:space="0" w:color="auto"/>
              <w:right w:val="single" w:sz="4" w:space="0" w:color="000000"/>
            </w:tcBorders>
          </w:tcPr>
          <w:p w:rsidR="005E1F88" w:rsidRDefault="00A07203">
            <w:pPr>
              <w:widowControl/>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□专著  </w:t>
            </w:r>
          </w:p>
          <w:p w:rsidR="005E1F88" w:rsidRDefault="005E1F88">
            <w:pPr>
              <w:widowControl/>
              <w:rPr>
                <w:rFonts w:asciiTheme="minorEastAsia" w:eastAsiaTheme="minorEastAsia" w:hAnsiTheme="minorEastAsia" w:cs="宋体"/>
                <w:color w:val="000000"/>
                <w:kern w:val="0"/>
                <w:sz w:val="28"/>
                <w:szCs w:val="28"/>
              </w:rPr>
            </w:pPr>
          </w:p>
          <w:p w:rsidR="005E1F88" w:rsidRDefault="00A07203">
            <w:pPr>
              <w:widowControl/>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□合著</w:t>
            </w:r>
          </w:p>
        </w:tc>
        <w:tc>
          <w:tcPr>
            <w:tcW w:w="1985" w:type="dxa"/>
            <w:gridSpan w:val="5"/>
            <w:tcBorders>
              <w:top w:val="single" w:sz="4" w:space="0" w:color="auto"/>
              <w:left w:val="nil"/>
              <w:bottom w:val="single" w:sz="4" w:space="0" w:color="auto"/>
              <w:right w:val="nil"/>
            </w:tcBorders>
          </w:tcPr>
          <w:p w:rsidR="005E1F88" w:rsidRDefault="005E1F88">
            <w:pPr>
              <w:widowControl/>
              <w:rPr>
                <w:rFonts w:asciiTheme="minorEastAsia" w:eastAsiaTheme="minorEastAsia" w:hAnsiTheme="minorEastAsia" w:cs="宋体"/>
                <w:color w:val="000000"/>
                <w:kern w:val="0"/>
                <w:sz w:val="28"/>
                <w:szCs w:val="28"/>
              </w:rPr>
            </w:pPr>
          </w:p>
        </w:tc>
        <w:tc>
          <w:tcPr>
            <w:tcW w:w="1701" w:type="dxa"/>
            <w:gridSpan w:val="5"/>
            <w:tcBorders>
              <w:top w:val="nil"/>
              <w:left w:val="single" w:sz="4" w:space="0" w:color="auto"/>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8"/>
                <w:szCs w:val="28"/>
              </w:rPr>
            </w:pPr>
          </w:p>
          <w:p w:rsidR="005E1F88" w:rsidRDefault="005E1F88">
            <w:pPr>
              <w:widowControl/>
              <w:rPr>
                <w:rFonts w:asciiTheme="minorEastAsia" w:eastAsiaTheme="minorEastAsia" w:hAnsiTheme="minorEastAsia" w:cs="宋体"/>
                <w:color w:val="000000"/>
                <w:kern w:val="0"/>
                <w:sz w:val="28"/>
                <w:szCs w:val="28"/>
              </w:rPr>
            </w:pPr>
          </w:p>
          <w:p w:rsidR="005E1F88" w:rsidRDefault="00A07203">
            <w:pPr>
              <w:widowControl/>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第</w:t>
            </w:r>
            <w:r>
              <w:rPr>
                <w:rFonts w:asciiTheme="minorEastAsia" w:eastAsiaTheme="minorEastAsia" w:hAnsiTheme="minorEastAsia" w:cs="宋体" w:hint="eastAsia"/>
                <w:color w:val="000000"/>
                <w:kern w:val="0"/>
                <w:sz w:val="28"/>
                <w:szCs w:val="28"/>
                <w:u w:val="single"/>
              </w:rPr>
              <w:t xml:space="preserve">   </w:t>
            </w:r>
            <w:r>
              <w:rPr>
                <w:rFonts w:asciiTheme="minorEastAsia" w:eastAsiaTheme="minorEastAsia" w:hAnsiTheme="minorEastAsia" w:cs="宋体" w:hint="eastAsia"/>
                <w:color w:val="000000"/>
                <w:kern w:val="0"/>
                <w:sz w:val="28"/>
                <w:szCs w:val="28"/>
              </w:rPr>
              <w:t>作者</w:t>
            </w:r>
          </w:p>
        </w:tc>
        <w:tc>
          <w:tcPr>
            <w:tcW w:w="2058" w:type="dxa"/>
            <w:gridSpan w:val="3"/>
            <w:tcBorders>
              <w:top w:val="nil"/>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8"/>
                <w:szCs w:val="28"/>
              </w:rPr>
            </w:pPr>
          </w:p>
        </w:tc>
      </w:tr>
      <w:tr w:rsidR="005E1F88">
        <w:trPr>
          <w:trHeight w:val="257"/>
        </w:trPr>
        <w:tc>
          <w:tcPr>
            <w:tcW w:w="9889" w:type="dxa"/>
            <w:gridSpan w:val="21"/>
            <w:tcBorders>
              <w:top w:val="single" w:sz="4" w:space="0" w:color="auto"/>
              <w:left w:val="single" w:sz="4" w:space="0" w:color="auto"/>
              <w:bottom w:val="single" w:sz="4" w:space="0" w:color="auto"/>
              <w:right w:val="single" w:sz="4" w:space="0" w:color="auto"/>
            </w:tcBorders>
            <w:vAlign w:val="bottom"/>
          </w:tcPr>
          <w:p w:rsidR="005E1F88" w:rsidRDefault="00A07203">
            <w:pPr>
              <w:widowControl/>
              <w:jc w:val="center"/>
              <w:rPr>
                <w:rFonts w:asciiTheme="minorEastAsia" w:eastAsiaTheme="minorEastAsia" w:hAnsiTheme="minorEastAsia" w:cs="宋体"/>
                <w:b/>
                <w:bCs/>
                <w:color w:val="000000"/>
                <w:kern w:val="0"/>
                <w:sz w:val="28"/>
                <w:szCs w:val="28"/>
              </w:rPr>
            </w:pPr>
            <w:r>
              <w:rPr>
                <w:rFonts w:asciiTheme="minorEastAsia" w:eastAsiaTheme="minorEastAsia" w:hAnsiTheme="minorEastAsia" w:cs="宋体" w:hint="eastAsia"/>
                <w:b/>
                <w:bCs/>
                <w:color w:val="000000"/>
                <w:kern w:val="0"/>
                <w:sz w:val="28"/>
                <w:szCs w:val="28"/>
              </w:rPr>
              <w:t>主 要 课 题</w:t>
            </w:r>
          </w:p>
        </w:tc>
      </w:tr>
      <w:tr w:rsidR="005E1F88">
        <w:trPr>
          <w:trHeight w:val="567"/>
        </w:trPr>
        <w:tc>
          <w:tcPr>
            <w:tcW w:w="2660" w:type="dxa"/>
            <w:gridSpan w:val="3"/>
            <w:tcBorders>
              <w:top w:val="single" w:sz="4" w:space="0" w:color="auto"/>
              <w:left w:val="single" w:sz="4" w:space="0" w:color="auto"/>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课题名称</w:t>
            </w:r>
          </w:p>
        </w:tc>
        <w:tc>
          <w:tcPr>
            <w:tcW w:w="1485" w:type="dxa"/>
            <w:gridSpan w:val="5"/>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立项日期</w:t>
            </w:r>
          </w:p>
        </w:tc>
        <w:tc>
          <w:tcPr>
            <w:tcW w:w="1917" w:type="dxa"/>
            <w:gridSpan w:val="4"/>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通过验收日期</w:t>
            </w:r>
          </w:p>
        </w:tc>
        <w:tc>
          <w:tcPr>
            <w:tcW w:w="1670" w:type="dxa"/>
            <w:gridSpan w:val="5"/>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本人承担的</w:t>
            </w:r>
          </w:p>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具体工作</w:t>
            </w:r>
          </w:p>
        </w:tc>
        <w:tc>
          <w:tcPr>
            <w:tcW w:w="2157" w:type="dxa"/>
            <w:gridSpan w:val="4"/>
            <w:tcBorders>
              <w:top w:val="nil"/>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批准单位</w:t>
            </w:r>
          </w:p>
        </w:tc>
      </w:tr>
      <w:tr w:rsidR="005E1F88">
        <w:trPr>
          <w:trHeight w:val="2276"/>
        </w:trPr>
        <w:tc>
          <w:tcPr>
            <w:tcW w:w="2660" w:type="dxa"/>
            <w:gridSpan w:val="3"/>
            <w:tcBorders>
              <w:top w:val="single" w:sz="4" w:space="0" w:color="auto"/>
              <w:left w:val="single" w:sz="4" w:space="0" w:color="auto"/>
              <w:bottom w:val="single" w:sz="4" w:space="0" w:color="auto"/>
              <w:right w:val="single" w:sz="4" w:space="0" w:color="000000"/>
            </w:tcBorders>
          </w:tcPr>
          <w:p w:rsidR="005E1F88" w:rsidRDefault="005E1F88">
            <w:pPr>
              <w:widowControl/>
              <w:rPr>
                <w:rFonts w:asciiTheme="minorEastAsia" w:eastAsiaTheme="minorEastAsia" w:hAnsiTheme="minorEastAsia" w:cs="宋体"/>
                <w:color w:val="000000"/>
                <w:kern w:val="0"/>
                <w:sz w:val="28"/>
                <w:szCs w:val="28"/>
              </w:rPr>
            </w:pPr>
          </w:p>
        </w:tc>
        <w:tc>
          <w:tcPr>
            <w:tcW w:w="1485" w:type="dxa"/>
            <w:gridSpan w:val="5"/>
            <w:tcBorders>
              <w:top w:val="nil"/>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8"/>
                <w:szCs w:val="28"/>
              </w:rPr>
            </w:pPr>
          </w:p>
        </w:tc>
        <w:tc>
          <w:tcPr>
            <w:tcW w:w="1917" w:type="dxa"/>
            <w:gridSpan w:val="4"/>
            <w:tcBorders>
              <w:top w:val="nil"/>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8"/>
                <w:szCs w:val="28"/>
              </w:rPr>
            </w:pPr>
          </w:p>
        </w:tc>
        <w:tc>
          <w:tcPr>
            <w:tcW w:w="1670" w:type="dxa"/>
            <w:gridSpan w:val="5"/>
            <w:tcBorders>
              <w:top w:val="nil"/>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8"/>
                <w:szCs w:val="28"/>
              </w:rPr>
            </w:pPr>
          </w:p>
          <w:p w:rsidR="005E1F88" w:rsidRDefault="005E1F88">
            <w:pPr>
              <w:widowControl/>
              <w:rPr>
                <w:rFonts w:asciiTheme="minorEastAsia" w:eastAsiaTheme="minorEastAsia" w:hAnsiTheme="minorEastAsia" w:cs="宋体"/>
                <w:color w:val="000000"/>
                <w:kern w:val="0"/>
                <w:sz w:val="28"/>
                <w:szCs w:val="28"/>
              </w:rPr>
            </w:pPr>
          </w:p>
        </w:tc>
        <w:tc>
          <w:tcPr>
            <w:tcW w:w="2157" w:type="dxa"/>
            <w:gridSpan w:val="4"/>
            <w:tcBorders>
              <w:top w:val="nil"/>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8"/>
                <w:szCs w:val="28"/>
              </w:rPr>
            </w:pPr>
          </w:p>
        </w:tc>
      </w:tr>
      <w:tr w:rsidR="005E1F88">
        <w:trPr>
          <w:trHeight w:val="1833"/>
        </w:trPr>
        <w:tc>
          <w:tcPr>
            <w:tcW w:w="9889" w:type="dxa"/>
            <w:gridSpan w:val="21"/>
            <w:tcBorders>
              <w:top w:val="single" w:sz="4" w:space="0" w:color="auto"/>
              <w:left w:val="single" w:sz="4" w:space="0" w:color="auto"/>
              <w:right w:val="single" w:sz="4" w:space="0" w:color="000000"/>
            </w:tcBorders>
          </w:tcPr>
          <w:p w:rsidR="005E1F88" w:rsidRDefault="00A07203">
            <w:pPr>
              <w:widowControl/>
              <w:spacing w:line="42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填表说明：</w:t>
            </w:r>
          </w:p>
          <w:p w:rsidR="005E1F88" w:rsidRDefault="00A07203">
            <w:pPr>
              <w:widowControl/>
              <w:spacing w:line="42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申请人填报近</w:t>
            </w:r>
            <w:r>
              <w:rPr>
                <w:rFonts w:asciiTheme="minorEastAsia" w:eastAsiaTheme="minorEastAsia" w:hAnsiTheme="minorEastAsia" w:cs="宋体"/>
                <w:color w:val="000000"/>
                <w:kern w:val="0"/>
                <w:sz w:val="28"/>
                <w:szCs w:val="28"/>
              </w:rPr>
              <w:t>5</w:t>
            </w:r>
            <w:r>
              <w:rPr>
                <w:rFonts w:asciiTheme="minorEastAsia" w:eastAsiaTheme="minorEastAsia" w:hAnsiTheme="minorEastAsia" w:cs="宋体" w:hint="eastAsia"/>
                <w:color w:val="000000"/>
                <w:kern w:val="0"/>
                <w:sz w:val="28"/>
                <w:szCs w:val="28"/>
              </w:rPr>
              <w:t>年作为资产评估师签字的且相关监管部门和资产管理机构均未发现问题的报告</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0个以上。</w:t>
            </w:r>
          </w:p>
        </w:tc>
      </w:tr>
      <w:tr w:rsidR="005E1F88">
        <w:trPr>
          <w:trHeight w:val="705"/>
        </w:trPr>
        <w:tc>
          <w:tcPr>
            <w:tcW w:w="2660" w:type="dxa"/>
            <w:gridSpan w:val="3"/>
            <w:tcBorders>
              <w:top w:val="single" w:sz="4" w:space="0" w:color="auto"/>
              <w:left w:val="single" w:sz="4" w:space="0" w:color="auto"/>
              <w:bottom w:val="single" w:sz="4" w:space="0" w:color="auto"/>
              <w:right w:val="nil"/>
            </w:tcBorders>
            <w:vAlign w:val="center"/>
          </w:tcPr>
          <w:p w:rsidR="005E1F88" w:rsidRDefault="00A07203" w:rsidP="002A2264">
            <w:pPr>
              <w:widowControl/>
              <w:spacing w:line="42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报告名称</w:t>
            </w:r>
          </w:p>
        </w:tc>
        <w:tc>
          <w:tcPr>
            <w:tcW w:w="1417" w:type="dxa"/>
            <w:gridSpan w:val="4"/>
            <w:tcBorders>
              <w:top w:val="single" w:sz="4" w:space="0" w:color="auto"/>
              <w:left w:val="single" w:sz="4" w:space="0" w:color="auto"/>
              <w:bottom w:val="single" w:sz="4" w:space="0" w:color="auto"/>
              <w:right w:val="single" w:sz="4" w:space="0" w:color="000000"/>
            </w:tcBorders>
            <w:vAlign w:val="center"/>
          </w:tcPr>
          <w:p w:rsidR="005E1F88" w:rsidRDefault="00A07203">
            <w:pPr>
              <w:widowControl/>
              <w:spacing w:line="420" w:lineRule="exac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报告文号</w:t>
            </w:r>
          </w:p>
        </w:tc>
        <w:tc>
          <w:tcPr>
            <w:tcW w:w="1701" w:type="dxa"/>
            <w:gridSpan w:val="4"/>
            <w:tcBorders>
              <w:top w:val="single" w:sz="4" w:space="0" w:color="auto"/>
              <w:left w:val="nil"/>
              <w:bottom w:val="single" w:sz="4" w:space="0" w:color="auto"/>
              <w:right w:val="single" w:sz="4" w:space="0" w:color="auto"/>
            </w:tcBorders>
            <w:vAlign w:val="center"/>
          </w:tcPr>
          <w:p w:rsidR="005E1F88" w:rsidRDefault="00A07203">
            <w:pPr>
              <w:widowControl/>
              <w:spacing w:line="420" w:lineRule="exac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评估报告日</w:t>
            </w:r>
          </w:p>
        </w:tc>
        <w:tc>
          <w:tcPr>
            <w:tcW w:w="1201" w:type="dxa"/>
            <w:gridSpan w:val="4"/>
            <w:tcBorders>
              <w:top w:val="single" w:sz="4" w:space="0" w:color="auto"/>
              <w:left w:val="nil"/>
              <w:bottom w:val="single" w:sz="4" w:space="0" w:color="auto"/>
              <w:right w:val="single" w:sz="4" w:space="0" w:color="auto"/>
            </w:tcBorders>
            <w:vAlign w:val="center"/>
          </w:tcPr>
          <w:p w:rsidR="005E1F88" w:rsidRDefault="00A07203">
            <w:pPr>
              <w:widowControl/>
              <w:spacing w:line="42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评估值（万元）</w:t>
            </w:r>
          </w:p>
        </w:tc>
        <w:tc>
          <w:tcPr>
            <w:tcW w:w="1209" w:type="dxa"/>
            <w:gridSpan w:val="5"/>
            <w:tcBorders>
              <w:top w:val="single" w:sz="4" w:space="0" w:color="auto"/>
              <w:left w:val="nil"/>
              <w:bottom w:val="single" w:sz="4" w:space="0" w:color="auto"/>
              <w:right w:val="nil"/>
            </w:tcBorders>
            <w:vAlign w:val="center"/>
          </w:tcPr>
          <w:p w:rsidR="005E1F88" w:rsidRDefault="00A07203">
            <w:pPr>
              <w:widowControl/>
              <w:spacing w:line="42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签名</w:t>
            </w:r>
          </w:p>
          <w:p w:rsidR="005E1F88" w:rsidRDefault="00A07203">
            <w:pPr>
              <w:widowControl/>
              <w:spacing w:line="420" w:lineRule="exac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人员</w:t>
            </w:r>
          </w:p>
        </w:tc>
        <w:tc>
          <w:tcPr>
            <w:tcW w:w="1701" w:type="dxa"/>
            <w:tcBorders>
              <w:top w:val="single" w:sz="4" w:space="0" w:color="auto"/>
              <w:left w:val="single" w:sz="4" w:space="0" w:color="auto"/>
              <w:bottom w:val="single" w:sz="4" w:space="0" w:color="auto"/>
              <w:right w:val="single" w:sz="4" w:space="0" w:color="auto"/>
            </w:tcBorders>
            <w:vAlign w:val="center"/>
          </w:tcPr>
          <w:p w:rsidR="005E1F88" w:rsidRDefault="00A07203">
            <w:pPr>
              <w:widowControl/>
              <w:spacing w:line="420" w:lineRule="exact"/>
              <w:jc w:val="lef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报告审核结果及评价</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bookmarkStart w:id="2" w:name="_GoBack"/>
            <w:bookmarkEnd w:id="2"/>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11</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12</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13</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14</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15</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16</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17</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18</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19</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20</w:t>
            </w:r>
          </w:p>
        </w:tc>
        <w:tc>
          <w:tcPr>
            <w:tcW w:w="1417" w:type="dxa"/>
            <w:gridSpan w:val="4"/>
            <w:tcBorders>
              <w:top w:val="single" w:sz="4" w:space="0" w:color="auto"/>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1" w:type="dxa"/>
            <w:gridSpan w:val="4"/>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209" w:type="dxa"/>
            <w:gridSpan w:val="5"/>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1701" w:type="dxa"/>
            <w:tcBorders>
              <w:top w:val="nil"/>
              <w:left w:val="nil"/>
              <w:bottom w:val="single" w:sz="4" w:space="0" w:color="auto"/>
              <w:right w:val="single" w:sz="4" w:space="0" w:color="auto"/>
            </w:tcBorders>
          </w:tcPr>
          <w:p w:rsidR="005E1F88" w:rsidRDefault="00A07203">
            <w:pPr>
              <w:widowControl/>
              <w:rPr>
                <w:rFonts w:ascii="宋体" w:hAnsi="宋体" w:cs="宋体"/>
                <w:color w:val="000000"/>
                <w:kern w:val="0"/>
                <w:sz w:val="24"/>
              </w:rPr>
            </w:pPr>
            <w:r>
              <w:rPr>
                <w:rFonts w:ascii="宋体" w:hAnsi="宋体" w:cs="宋体" w:hint="eastAsia"/>
                <w:color w:val="000000"/>
                <w:kern w:val="0"/>
                <w:sz w:val="24"/>
              </w:rPr>
              <w:t xml:space="preserve">　</w:t>
            </w:r>
          </w:p>
        </w:tc>
      </w:tr>
      <w:tr w:rsidR="005E1F88">
        <w:trPr>
          <w:trHeight w:val="510"/>
        </w:trPr>
        <w:tc>
          <w:tcPr>
            <w:tcW w:w="2660" w:type="dxa"/>
            <w:gridSpan w:val="3"/>
            <w:tcBorders>
              <w:top w:val="single" w:sz="4" w:space="0" w:color="auto"/>
              <w:left w:val="single" w:sz="4" w:space="0" w:color="auto"/>
              <w:bottom w:val="single" w:sz="4" w:space="0" w:color="auto"/>
              <w:right w:val="single" w:sz="4" w:space="0" w:color="auto"/>
            </w:tcBorders>
          </w:tcPr>
          <w:p w:rsidR="005E1F88" w:rsidRDefault="005E1F88">
            <w:pPr>
              <w:widowControl/>
              <w:rPr>
                <w:rFonts w:ascii="宋体" w:hAnsi="宋体" w:cs="宋体"/>
                <w:color w:val="000000"/>
                <w:kern w:val="0"/>
                <w:sz w:val="24"/>
              </w:rPr>
            </w:pPr>
          </w:p>
        </w:tc>
        <w:tc>
          <w:tcPr>
            <w:tcW w:w="1417" w:type="dxa"/>
            <w:gridSpan w:val="4"/>
            <w:tcBorders>
              <w:top w:val="single" w:sz="4" w:space="0" w:color="auto"/>
              <w:left w:val="nil"/>
              <w:bottom w:val="single" w:sz="4" w:space="0" w:color="auto"/>
              <w:right w:val="single" w:sz="4" w:space="0" w:color="auto"/>
            </w:tcBorders>
          </w:tcPr>
          <w:p w:rsidR="005E1F88" w:rsidRDefault="005E1F88">
            <w:pPr>
              <w:widowControl/>
              <w:rPr>
                <w:rFonts w:ascii="宋体" w:hAnsi="宋体" w:cs="宋体"/>
                <w:color w:val="000000"/>
                <w:kern w:val="0"/>
                <w:sz w:val="24"/>
              </w:rPr>
            </w:pPr>
          </w:p>
        </w:tc>
        <w:tc>
          <w:tcPr>
            <w:tcW w:w="1701" w:type="dxa"/>
            <w:gridSpan w:val="4"/>
            <w:tcBorders>
              <w:top w:val="nil"/>
              <w:left w:val="nil"/>
              <w:bottom w:val="single" w:sz="4" w:space="0" w:color="auto"/>
              <w:right w:val="single" w:sz="4" w:space="0" w:color="auto"/>
            </w:tcBorders>
          </w:tcPr>
          <w:p w:rsidR="005E1F88" w:rsidRDefault="005E1F88">
            <w:pPr>
              <w:widowControl/>
              <w:rPr>
                <w:rFonts w:ascii="宋体" w:hAnsi="宋体" w:cs="宋体"/>
                <w:color w:val="000000"/>
                <w:kern w:val="0"/>
                <w:sz w:val="24"/>
              </w:rPr>
            </w:pPr>
          </w:p>
        </w:tc>
        <w:tc>
          <w:tcPr>
            <w:tcW w:w="1201" w:type="dxa"/>
            <w:gridSpan w:val="4"/>
            <w:tcBorders>
              <w:top w:val="nil"/>
              <w:left w:val="nil"/>
              <w:bottom w:val="single" w:sz="4" w:space="0" w:color="auto"/>
              <w:right w:val="single" w:sz="4" w:space="0" w:color="auto"/>
            </w:tcBorders>
          </w:tcPr>
          <w:p w:rsidR="005E1F88" w:rsidRDefault="005E1F88">
            <w:pPr>
              <w:widowControl/>
              <w:rPr>
                <w:rFonts w:ascii="宋体" w:hAnsi="宋体" w:cs="宋体"/>
                <w:color w:val="000000"/>
                <w:kern w:val="0"/>
                <w:sz w:val="24"/>
              </w:rPr>
            </w:pPr>
          </w:p>
        </w:tc>
        <w:tc>
          <w:tcPr>
            <w:tcW w:w="1209" w:type="dxa"/>
            <w:gridSpan w:val="5"/>
            <w:tcBorders>
              <w:top w:val="nil"/>
              <w:left w:val="nil"/>
              <w:bottom w:val="single" w:sz="4" w:space="0" w:color="auto"/>
              <w:right w:val="single" w:sz="4" w:space="0" w:color="auto"/>
            </w:tcBorders>
          </w:tcPr>
          <w:p w:rsidR="005E1F88" w:rsidRDefault="005E1F88">
            <w:pPr>
              <w:widowControl/>
              <w:rPr>
                <w:rFonts w:ascii="宋体" w:hAnsi="宋体" w:cs="宋体"/>
                <w:color w:val="000000"/>
                <w:kern w:val="0"/>
                <w:sz w:val="24"/>
              </w:rPr>
            </w:pPr>
          </w:p>
        </w:tc>
        <w:tc>
          <w:tcPr>
            <w:tcW w:w="1701" w:type="dxa"/>
            <w:tcBorders>
              <w:top w:val="nil"/>
              <w:left w:val="nil"/>
              <w:bottom w:val="single" w:sz="4" w:space="0" w:color="auto"/>
              <w:right w:val="single" w:sz="4" w:space="0" w:color="auto"/>
            </w:tcBorders>
          </w:tcPr>
          <w:p w:rsidR="005E1F88" w:rsidRDefault="005E1F88">
            <w:pPr>
              <w:widowControl/>
              <w:rPr>
                <w:rFonts w:ascii="宋体" w:hAnsi="宋体" w:cs="宋体"/>
                <w:color w:val="000000"/>
                <w:kern w:val="0"/>
                <w:sz w:val="24"/>
              </w:rPr>
            </w:pPr>
          </w:p>
        </w:tc>
      </w:tr>
      <w:tr w:rsidR="005E1F88">
        <w:trPr>
          <w:trHeight w:hRule="exact" w:val="567"/>
        </w:trPr>
        <w:tc>
          <w:tcPr>
            <w:tcW w:w="9889" w:type="dxa"/>
            <w:gridSpan w:val="21"/>
            <w:tcBorders>
              <w:top w:val="single" w:sz="4" w:space="0" w:color="auto"/>
              <w:left w:val="single" w:sz="4" w:space="0" w:color="auto"/>
              <w:bottom w:val="single" w:sz="4" w:space="0" w:color="auto"/>
              <w:right w:val="single" w:sz="4" w:space="0" w:color="auto"/>
            </w:tcBorders>
          </w:tcPr>
          <w:p w:rsidR="005E1F88" w:rsidRDefault="00A07203">
            <w:pPr>
              <w:widowControl/>
              <w:jc w:val="center"/>
              <w:rPr>
                <w:rFonts w:asciiTheme="minorEastAsia" w:eastAsiaTheme="minorEastAsia" w:hAnsiTheme="minorEastAsia" w:cs="宋体"/>
                <w:b/>
                <w:bCs/>
                <w:color w:val="000000"/>
                <w:kern w:val="0"/>
                <w:sz w:val="28"/>
                <w:szCs w:val="28"/>
              </w:rPr>
            </w:pPr>
            <w:r>
              <w:rPr>
                <w:rFonts w:asciiTheme="minorEastAsia" w:eastAsiaTheme="minorEastAsia" w:hAnsiTheme="minorEastAsia" w:cs="宋体" w:hint="eastAsia"/>
                <w:b/>
                <w:bCs/>
                <w:color w:val="000000"/>
                <w:kern w:val="0"/>
                <w:sz w:val="28"/>
                <w:szCs w:val="28"/>
              </w:rPr>
              <w:t>参与资产评估行业或者协会建设情况</w:t>
            </w:r>
          </w:p>
        </w:tc>
      </w:tr>
      <w:tr w:rsidR="005E1F88">
        <w:trPr>
          <w:trHeight w:hRule="exact" w:val="567"/>
        </w:trPr>
        <w:tc>
          <w:tcPr>
            <w:tcW w:w="2802" w:type="dxa"/>
            <w:gridSpan w:val="4"/>
            <w:tcBorders>
              <w:top w:val="single" w:sz="4" w:space="0" w:color="auto"/>
              <w:left w:val="single" w:sz="4" w:space="0" w:color="auto"/>
              <w:bottom w:val="single" w:sz="4" w:space="0" w:color="auto"/>
              <w:right w:val="single" w:sz="4" w:space="0" w:color="000000"/>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项目</w:t>
            </w:r>
          </w:p>
        </w:tc>
        <w:tc>
          <w:tcPr>
            <w:tcW w:w="7087" w:type="dxa"/>
            <w:gridSpan w:val="17"/>
            <w:tcBorders>
              <w:top w:val="single" w:sz="4" w:space="0" w:color="auto"/>
              <w:left w:val="nil"/>
              <w:bottom w:val="single" w:sz="4" w:space="0" w:color="auto"/>
              <w:right w:val="single" w:sz="4" w:space="0" w:color="000000"/>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简要说明参与情况</w:t>
            </w:r>
          </w:p>
        </w:tc>
      </w:tr>
      <w:tr w:rsidR="005E1F88">
        <w:trPr>
          <w:trHeight w:hRule="exact" w:val="1246"/>
        </w:trPr>
        <w:tc>
          <w:tcPr>
            <w:tcW w:w="2802" w:type="dxa"/>
            <w:gridSpan w:val="4"/>
            <w:tcBorders>
              <w:top w:val="single" w:sz="4" w:space="0" w:color="auto"/>
              <w:left w:val="single" w:sz="4" w:space="0" w:color="auto"/>
              <w:bottom w:val="nil"/>
              <w:right w:val="single" w:sz="4" w:space="0" w:color="000000"/>
            </w:tcBorders>
            <w:vAlign w:val="center"/>
          </w:tcPr>
          <w:p w:rsidR="005E1F88" w:rsidRDefault="00A07203">
            <w:pPr>
              <w:widowControl/>
              <w:spacing w:line="420" w:lineRule="exac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各级党代会代表、人大代表、政协委员任职情况</w:t>
            </w:r>
          </w:p>
        </w:tc>
        <w:tc>
          <w:tcPr>
            <w:tcW w:w="7087" w:type="dxa"/>
            <w:gridSpan w:val="17"/>
            <w:tcBorders>
              <w:top w:val="nil"/>
              <w:left w:val="nil"/>
              <w:right w:val="single" w:sz="4" w:space="0" w:color="auto"/>
            </w:tcBorders>
          </w:tcPr>
          <w:p w:rsidR="005E1F88" w:rsidRDefault="005E1F88">
            <w:pPr>
              <w:widowControl/>
              <w:rPr>
                <w:rFonts w:asciiTheme="minorEastAsia" w:eastAsiaTheme="minorEastAsia" w:hAnsiTheme="minorEastAsia" w:cs="宋体"/>
                <w:color w:val="000000"/>
                <w:kern w:val="0"/>
                <w:sz w:val="24"/>
              </w:rPr>
            </w:pPr>
          </w:p>
        </w:tc>
      </w:tr>
      <w:tr w:rsidR="005E1F88">
        <w:trPr>
          <w:trHeight w:hRule="exact" w:val="949"/>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5E1F88" w:rsidRDefault="00A07203">
            <w:pPr>
              <w:widowControl/>
              <w:spacing w:line="420" w:lineRule="exac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资产评估行业党委任职情况</w:t>
            </w:r>
          </w:p>
        </w:tc>
        <w:tc>
          <w:tcPr>
            <w:tcW w:w="7087" w:type="dxa"/>
            <w:gridSpan w:val="17"/>
            <w:tcBorders>
              <w:top w:val="single" w:sz="4" w:space="0" w:color="auto"/>
              <w:left w:val="nil"/>
              <w:right w:val="single" w:sz="4" w:space="0" w:color="auto"/>
            </w:tcBorders>
          </w:tcPr>
          <w:p w:rsidR="005E1F88" w:rsidRDefault="005E1F88">
            <w:pPr>
              <w:widowControl/>
              <w:rPr>
                <w:rFonts w:asciiTheme="minorEastAsia" w:eastAsiaTheme="minorEastAsia" w:hAnsiTheme="minorEastAsia" w:cs="宋体"/>
                <w:color w:val="000000"/>
                <w:kern w:val="0"/>
                <w:sz w:val="24"/>
              </w:rPr>
            </w:pPr>
          </w:p>
        </w:tc>
      </w:tr>
      <w:tr w:rsidR="005E1F88">
        <w:trPr>
          <w:trHeight w:hRule="exact" w:val="976"/>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5E1F88" w:rsidRDefault="00A07203">
            <w:pPr>
              <w:widowControl/>
              <w:spacing w:line="420" w:lineRule="exac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省级以上资产评估协会任职情况</w:t>
            </w:r>
          </w:p>
        </w:tc>
        <w:tc>
          <w:tcPr>
            <w:tcW w:w="7087" w:type="dxa"/>
            <w:gridSpan w:val="17"/>
            <w:tcBorders>
              <w:top w:val="single" w:sz="4" w:space="0" w:color="auto"/>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4"/>
              </w:rPr>
            </w:pPr>
          </w:p>
        </w:tc>
      </w:tr>
      <w:tr w:rsidR="005E1F88">
        <w:trPr>
          <w:trHeight w:hRule="exact" w:val="863"/>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5E1F88" w:rsidRDefault="00A07203">
            <w:pPr>
              <w:widowControl/>
              <w:spacing w:line="420" w:lineRule="exac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专门委员会、专业委员会任职情况</w:t>
            </w:r>
          </w:p>
        </w:tc>
        <w:tc>
          <w:tcPr>
            <w:tcW w:w="7087" w:type="dxa"/>
            <w:gridSpan w:val="17"/>
            <w:tcBorders>
              <w:top w:val="single" w:sz="4" w:space="0" w:color="auto"/>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4"/>
              </w:rPr>
            </w:pPr>
          </w:p>
        </w:tc>
      </w:tr>
      <w:tr w:rsidR="005E1F88">
        <w:trPr>
          <w:trHeight w:hRule="exact" w:val="975"/>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5E1F88" w:rsidRDefault="00A07203">
            <w:pPr>
              <w:widowControl/>
              <w:spacing w:line="420" w:lineRule="exac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担任资产评估行业领军人才情况</w:t>
            </w:r>
          </w:p>
        </w:tc>
        <w:tc>
          <w:tcPr>
            <w:tcW w:w="7087" w:type="dxa"/>
            <w:gridSpan w:val="17"/>
            <w:tcBorders>
              <w:top w:val="single" w:sz="4" w:space="0" w:color="auto"/>
              <w:left w:val="nil"/>
              <w:bottom w:val="single" w:sz="4" w:space="0" w:color="auto"/>
              <w:right w:val="single" w:sz="4" w:space="0" w:color="auto"/>
            </w:tcBorders>
          </w:tcPr>
          <w:p w:rsidR="005E1F88" w:rsidRDefault="005E1F88">
            <w:pPr>
              <w:widowControl/>
              <w:rPr>
                <w:rFonts w:asciiTheme="minorEastAsia" w:eastAsiaTheme="minorEastAsia" w:hAnsiTheme="minorEastAsia" w:cs="宋体"/>
                <w:color w:val="000000"/>
                <w:kern w:val="0"/>
                <w:sz w:val="24"/>
              </w:rPr>
            </w:pPr>
          </w:p>
        </w:tc>
      </w:tr>
      <w:tr w:rsidR="005E1F88">
        <w:trPr>
          <w:trHeight w:hRule="exact" w:val="1425"/>
        </w:trPr>
        <w:tc>
          <w:tcPr>
            <w:tcW w:w="2802" w:type="dxa"/>
            <w:gridSpan w:val="4"/>
            <w:tcBorders>
              <w:top w:val="single" w:sz="4" w:space="0" w:color="auto"/>
              <w:left w:val="single" w:sz="4" w:space="0" w:color="auto"/>
              <w:bottom w:val="single" w:sz="4" w:space="0" w:color="000000"/>
              <w:right w:val="single" w:sz="4" w:space="0" w:color="000000"/>
            </w:tcBorders>
            <w:vAlign w:val="center"/>
          </w:tcPr>
          <w:p w:rsidR="005E1F88" w:rsidRDefault="00A07203">
            <w:pPr>
              <w:widowControl/>
              <w:spacing w:line="42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实质性参与中国资产评估准则制定或者修订情况</w:t>
            </w:r>
          </w:p>
        </w:tc>
        <w:tc>
          <w:tcPr>
            <w:tcW w:w="7087" w:type="dxa"/>
            <w:gridSpan w:val="17"/>
            <w:tcBorders>
              <w:top w:val="single" w:sz="4" w:space="0" w:color="auto"/>
              <w:left w:val="nil"/>
              <w:bottom w:val="single" w:sz="4" w:space="0" w:color="auto"/>
              <w:right w:val="single" w:sz="4" w:space="0" w:color="auto"/>
            </w:tcBorders>
          </w:tcPr>
          <w:p w:rsidR="005E1F88" w:rsidRDefault="005E1F88">
            <w:pPr>
              <w:widowControl/>
              <w:rPr>
                <w:rFonts w:ascii="宋体" w:hAnsi="宋体" w:cs="宋体"/>
                <w:color w:val="000000"/>
                <w:kern w:val="0"/>
                <w:sz w:val="24"/>
              </w:rPr>
            </w:pPr>
          </w:p>
        </w:tc>
      </w:tr>
      <w:tr w:rsidR="005E1F88">
        <w:trPr>
          <w:trHeight w:hRule="exact" w:val="1275"/>
        </w:trPr>
        <w:tc>
          <w:tcPr>
            <w:tcW w:w="2802" w:type="dxa"/>
            <w:gridSpan w:val="4"/>
            <w:tcBorders>
              <w:top w:val="single" w:sz="4" w:space="0" w:color="auto"/>
              <w:left w:val="single" w:sz="4" w:space="0" w:color="auto"/>
              <w:bottom w:val="single" w:sz="4" w:space="0" w:color="auto"/>
              <w:right w:val="single" w:sz="4" w:space="0" w:color="auto"/>
            </w:tcBorders>
            <w:vAlign w:val="center"/>
          </w:tcPr>
          <w:p w:rsidR="005E1F88" w:rsidRDefault="00A07203">
            <w:pPr>
              <w:widowControl/>
              <w:spacing w:line="42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担任省部级以上单位的专家、咨询顾问情况</w:t>
            </w:r>
          </w:p>
        </w:tc>
        <w:tc>
          <w:tcPr>
            <w:tcW w:w="7087" w:type="dxa"/>
            <w:gridSpan w:val="17"/>
            <w:tcBorders>
              <w:top w:val="single" w:sz="4" w:space="0" w:color="auto"/>
              <w:left w:val="single" w:sz="4" w:space="0" w:color="auto"/>
              <w:bottom w:val="single" w:sz="4" w:space="0" w:color="auto"/>
              <w:right w:val="single" w:sz="4" w:space="0" w:color="auto"/>
            </w:tcBorders>
          </w:tcPr>
          <w:p w:rsidR="005E1F88" w:rsidRDefault="005E1F88">
            <w:pPr>
              <w:widowControl/>
              <w:rPr>
                <w:rFonts w:ascii="宋体" w:hAnsi="宋体" w:cs="宋体"/>
                <w:color w:val="000000"/>
                <w:kern w:val="0"/>
                <w:sz w:val="24"/>
              </w:rPr>
            </w:pPr>
          </w:p>
        </w:tc>
      </w:tr>
      <w:tr w:rsidR="005E1F88">
        <w:trPr>
          <w:trHeight w:hRule="exact" w:val="995"/>
        </w:trPr>
        <w:tc>
          <w:tcPr>
            <w:tcW w:w="2802" w:type="dxa"/>
            <w:gridSpan w:val="4"/>
            <w:tcBorders>
              <w:top w:val="single" w:sz="4" w:space="0" w:color="auto"/>
              <w:left w:val="single" w:sz="4" w:space="0" w:color="auto"/>
              <w:bottom w:val="single" w:sz="4" w:space="0" w:color="auto"/>
              <w:right w:val="single" w:sz="4" w:space="0" w:color="auto"/>
            </w:tcBorders>
            <w:vAlign w:val="center"/>
          </w:tcPr>
          <w:p w:rsidR="005E1F88" w:rsidRDefault="00A07203">
            <w:pPr>
              <w:widowControl/>
              <w:spacing w:line="42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参加资产评估执业质量检查情况</w:t>
            </w:r>
          </w:p>
        </w:tc>
        <w:tc>
          <w:tcPr>
            <w:tcW w:w="7087" w:type="dxa"/>
            <w:gridSpan w:val="17"/>
            <w:tcBorders>
              <w:top w:val="single" w:sz="4" w:space="0" w:color="auto"/>
              <w:left w:val="single" w:sz="4" w:space="0" w:color="auto"/>
              <w:bottom w:val="single" w:sz="4" w:space="0" w:color="auto"/>
              <w:right w:val="single" w:sz="4" w:space="0" w:color="auto"/>
            </w:tcBorders>
          </w:tcPr>
          <w:p w:rsidR="005E1F88" w:rsidRDefault="005E1F88">
            <w:pPr>
              <w:widowControl/>
              <w:rPr>
                <w:rFonts w:ascii="宋体" w:hAnsi="宋体" w:cs="宋体"/>
                <w:color w:val="000000"/>
                <w:kern w:val="0"/>
                <w:sz w:val="24"/>
              </w:rPr>
            </w:pPr>
          </w:p>
        </w:tc>
      </w:tr>
      <w:tr w:rsidR="005E1F88">
        <w:trPr>
          <w:trHeight w:val="567"/>
        </w:trPr>
        <w:tc>
          <w:tcPr>
            <w:tcW w:w="9889" w:type="dxa"/>
            <w:gridSpan w:val="21"/>
            <w:tcBorders>
              <w:top w:val="single" w:sz="4" w:space="0" w:color="auto"/>
              <w:left w:val="single" w:sz="4" w:space="0" w:color="auto"/>
              <w:bottom w:val="single" w:sz="4" w:space="0" w:color="auto"/>
              <w:right w:val="single" w:sz="4" w:space="0" w:color="auto"/>
            </w:tcBorders>
          </w:tcPr>
          <w:p w:rsidR="005E1F88" w:rsidRDefault="00A07203">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8"/>
                <w:szCs w:val="28"/>
              </w:rPr>
              <w:t>全国或者省级以上表彰情况</w:t>
            </w:r>
          </w:p>
        </w:tc>
      </w:tr>
      <w:tr w:rsidR="005E1F88">
        <w:trPr>
          <w:trHeight w:val="393"/>
        </w:trPr>
        <w:tc>
          <w:tcPr>
            <w:tcW w:w="3894" w:type="dxa"/>
            <w:gridSpan w:val="6"/>
            <w:tcBorders>
              <w:top w:val="nil"/>
              <w:left w:val="single" w:sz="4" w:space="0" w:color="auto"/>
              <w:bottom w:val="single" w:sz="4" w:space="0" w:color="auto"/>
              <w:right w:val="single" w:sz="4" w:space="0" w:color="000000"/>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获奖情况</w:t>
            </w:r>
          </w:p>
        </w:tc>
        <w:tc>
          <w:tcPr>
            <w:tcW w:w="2707" w:type="dxa"/>
            <w:gridSpan w:val="8"/>
            <w:tcBorders>
              <w:top w:val="single" w:sz="4" w:space="0" w:color="auto"/>
              <w:left w:val="nil"/>
              <w:bottom w:val="single" w:sz="4" w:space="0" w:color="auto"/>
              <w:right w:val="single" w:sz="4" w:space="0" w:color="auto"/>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获奖时间</w:t>
            </w:r>
          </w:p>
        </w:tc>
        <w:tc>
          <w:tcPr>
            <w:tcW w:w="3288" w:type="dxa"/>
            <w:gridSpan w:val="7"/>
            <w:tcBorders>
              <w:top w:val="nil"/>
              <w:left w:val="single" w:sz="4" w:space="0" w:color="auto"/>
              <w:bottom w:val="single" w:sz="4" w:space="0" w:color="auto"/>
              <w:right w:val="single" w:sz="4" w:space="0" w:color="000000"/>
            </w:tcBorders>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表彰单位</w:t>
            </w:r>
          </w:p>
        </w:tc>
      </w:tr>
      <w:tr w:rsidR="005E1F88">
        <w:trPr>
          <w:trHeight w:val="1529"/>
        </w:trPr>
        <w:tc>
          <w:tcPr>
            <w:tcW w:w="3894" w:type="dxa"/>
            <w:gridSpan w:val="6"/>
            <w:tcBorders>
              <w:top w:val="single" w:sz="4" w:space="0" w:color="auto"/>
              <w:left w:val="single" w:sz="4" w:space="0" w:color="auto"/>
              <w:bottom w:val="single" w:sz="4" w:space="0" w:color="auto"/>
              <w:right w:val="single" w:sz="4" w:space="0" w:color="000000"/>
            </w:tcBorders>
          </w:tcPr>
          <w:p w:rsidR="005E1F88" w:rsidRDefault="005E1F88">
            <w:pPr>
              <w:widowControl/>
              <w:rPr>
                <w:rFonts w:asciiTheme="minorEastAsia" w:eastAsiaTheme="minorEastAsia" w:hAnsiTheme="minorEastAsia" w:cs="宋体"/>
                <w:color w:val="000000"/>
                <w:kern w:val="0"/>
                <w:sz w:val="24"/>
              </w:rPr>
            </w:pPr>
          </w:p>
        </w:tc>
        <w:tc>
          <w:tcPr>
            <w:tcW w:w="2707" w:type="dxa"/>
            <w:gridSpan w:val="8"/>
            <w:tcBorders>
              <w:top w:val="single" w:sz="4" w:space="0" w:color="auto"/>
              <w:left w:val="nil"/>
              <w:bottom w:val="single" w:sz="4" w:space="0" w:color="auto"/>
              <w:right w:val="nil"/>
            </w:tcBorders>
          </w:tcPr>
          <w:p w:rsidR="005E1F88" w:rsidRDefault="00A07203">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288" w:type="dxa"/>
            <w:gridSpan w:val="7"/>
            <w:tcBorders>
              <w:top w:val="single" w:sz="4" w:space="0" w:color="auto"/>
              <w:left w:val="single" w:sz="4" w:space="0" w:color="auto"/>
              <w:bottom w:val="single" w:sz="4" w:space="0" w:color="auto"/>
              <w:right w:val="single" w:sz="4" w:space="0" w:color="000000"/>
            </w:tcBorders>
          </w:tcPr>
          <w:p w:rsidR="005E1F88" w:rsidRDefault="005E1F88">
            <w:pPr>
              <w:widowControl/>
              <w:rPr>
                <w:rFonts w:asciiTheme="minorEastAsia" w:eastAsiaTheme="minorEastAsia" w:hAnsiTheme="minorEastAsia" w:cs="宋体"/>
                <w:color w:val="000000"/>
                <w:kern w:val="0"/>
                <w:sz w:val="24"/>
              </w:rPr>
            </w:pPr>
          </w:p>
        </w:tc>
      </w:tr>
      <w:tr w:rsidR="005E1F88">
        <w:trPr>
          <w:trHeight w:val="2678"/>
        </w:trPr>
        <w:tc>
          <w:tcPr>
            <w:tcW w:w="9889" w:type="dxa"/>
            <w:gridSpan w:val="21"/>
            <w:tcBorders>
              <w:top w:val="single" w:sz="4" w:space="0" w:color="auto"/>
              <w:left w:val="single" w:sz="4" w:space="0" w:color="auto"/>
              <w:bottom w:val="single" w:sz="4" w:space="0" w:color="auto"/>
              <w:right w:val="single" w:sz="4" w:space="0" w:color="auto"/>
            </w:tcBorders>
            <w:vAlign w:val="center"/>
          </w:tcPr>
          <w:p w:rsidR="005E1F88" w:rsidRDefault="00A07203">
            <w:pPr>
              <w:widowControl/>
              <w:spacing w:line="54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（一）是否正在接受政法机关、监察机关、有关政府部门、中评协或者地方协会调查；□是□否</w:t>
            </w:r>
          </w:p>
          <w:p w:rsidR="005E1F88" w:rsidRDefault="00A07203">
            <w:pPr>
              <w:widowControl/>
              <w:spacing w:line="54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（二）是否曾因执业行为受到刑事处罚；□是□否</w:t>
            </w:r>
          </w:p>
          <w:p w:rsidR="005E1F88" w:rsidRDefault="00A07203">
            <w:pPr>
              <w:widowControl/>
              <w:spacing w:line="54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（三）是否在资深会员申请中有弄虚作假行为；□是□否</w:t>
            </w:r>
          </w:p>
          <w:p w:rsidR="005E1F88" w:rsidRDefault="00A07203">
            <w:pPr>
              <w:widowControl/>
              <w:spacing w:line="54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（四）过去5年是否曾因执业行为受到行政处罚、自律惩戒。□是□否</w:t>
            </w:r>
          </w:p>
          <w:p w:rsidR="005E1F88" w:rsidRDefault="00A07203">
            <w:pPr>
              <w:widowControl/>
              <w:spacing w:line="54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本人声明：                                          </w:t>
            </w:r>
          </w:p>
          <w:p w:rsidR="005E1F88" w:rsidRDefault="00A07203">
            <w:pPr>
              <w:widowControl/>
              <w:spacing w:line="54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本人遵守职业道德，无不良执业记录，在资深会员申请中无弄虚作假行为。</w:t>
            </w:r>
          </w:p>
          <w:p w:rsidR="005E1F88" w:rsidRDefault="005E1F88">
            <w:pPr>
              <w:spacing w:line="480" w:lineRule="exact"/>
              <w:rPr>
                <w:rFonts w:asciiTheme="minorEastAsia" w:eastAsiaTheme="minorEastAsia" w:hAnsiTheme="minorEastAsia" w:cs="宋体"/>
                <w:color w:val="000000"/>
                <w:kern w:val="0"/>
                <w:sz w:val="28"/>
                <w:szCs w:val="28"/>
              </w:rPr>
            </w:pPr>
          </w:p>
          <w:p w:rsidR="005E1F88" w:rsidRDefault="005E1F88">
            <w:pPr>
              <w:spacing w:line="480" w:lineRule="exact"/>
              <w:rPr>
                <w:rFonts w:asciiTheme="minorEastAsia" w:eastAsiaTheme="minorEastAsia" w:hAnsiTheme="minorEastAsia" w:cs="宋体"/>
                <w:color w:val="000000"/>
                <w:kern w:val="0"/>
                <w:sz w:val="28"/>
                <w:szCs w:val="28"/>
              </w:rPr>
            </w:pPr>
          </w:p>
          <w:p w:rsidR="005E1F88" w:rsidRDefault="005E1F88">
            <w:pPr>
              <w:spacing w:line="480" w:lineRule="exact"/>
              <w:rPr>
                <w:rFonts w:asciiTheme="minorEastAsia" w:eastAsiaTheme="minorEastAsia" w:hAnsiTheme="minorEastAsia" w:cs="宋体"/>
                <w:color w:val="000000"/>
                <w:kern w:val="0"/>
                <w:sz w:val="28"/>
                <w:szCs w:val="28"/>
              </w:rPr>
            </w:pPr>
          </w:p>
          <w:p w:rsidR="005E1F88" w:rsidRDefault="00A07203">
            <w:pPr>
              <w:tabs>
                <w:tab w:val="left" w:pos="8325"/>
              </w:tabs>
              <w:wordWrap w:val="0"/>
              <w:spacing w:line="480" w:lineRule="exact"/>
              <w:jc w:val="righ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申请人签名：              年   月   日</w:t>
            </w:r>
          </w:p>
        </w:tc>
      </w:tr>
      <w:tr w:rsidR="005E1F88">
        <w:trPr>
          <w:trHeight w:val="2005"/>
        </w:trPr>
        <w:tc>
          <w:tcPr>
            <w:tcW w:w="9889" w:type="dxa"/>
            <w:gridSpan w:val="21"/>
            <w:tcBorders>
              <w:top w:val="single" w:sz="4" w:space="0" w:color="auto"/>
              <w:left w:val="single" w:sz="4" w:space="0" w:color="auto"/>
              <w:bottom w:val="single" w:sz="4" w:space="0" w:color="auto"/>
              <w:right w:val="single" w:sz="4" w:space="0" w:color="000000"/>
            </w:tcBorders>
          </w:tcPr>
          <w:p w:rsidR="005E1F88" w:rsidRDefault="007A2918">
            <w:pPr>
              <w:widowControl/>
              <w:spacing w:line="48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证明人意见：</w:t>
            </w:r>
            <w:r w:rsidR="00A07203">
              <w:rPr>
                <w:rFonts w:asciiTheme="minorEastAsia" w:eastAsiaTheme="minorEastAsia" w:hAnsiTheme="minorEastAsia" w:cs="宋体" w:hint="eastAsia"/>
                <w:color w:val="000000"/>
                <w:kern w:val="0"/>
                <w:sz w:val="28"/>
                <w:szCs w:val="28"/>
              </w:rPr>
              <w:t>（50字左右）</w:t>
            </w:r>
          </w:p>
          <w:p w:rsidR="005E1F88" w:rsidRDefault="005E1F88">
            <w:pPr>
              <w:spacing w:line="480" w:lineRule="exact"/>
              <w:rPr>
                <w:rFonts w:asciiTheme="minorEastAsia" w:eastAsiaTheme="minorEastAsia" w:hAnsiTheme="minorEastAsia" w:cs="宋体"/>
                <w:color w:val="000000"/>
                <w:kern w:val="0"/>
                <w:sz w:val="28"/>
                <w:szCs w:val="28"/>
              </w:rPr>
            </w:pPr>
          </w:p>
          <w:p w:rsidR="005E1F88" w:rsidRDefault="005E1F88">
            <w:pPr>
              <w:spacing w:line="480" w:lineRule="exact"/>
              <w:rPr>
                <w:rFonts w:asciiTheme="minorEastAsia" w:eastAsiaTheme="minorEastAsia" w:hAnsiTheme="minorEastAsia" w:cs="宋体" w:hint="eastAsia"/>
                <w:color w:val="000000"/>
                <w:kern w:val="0"/>
                <w:sz w:val="28"/>
                <w:szCs w:val="28"/>
              </w:rPr>
            </w:pPr>
          </w:p>
          <w:p w:rsidR="0096747B" w:rsidRDefault="0096747B">
            <w:pPr>
              <w:spacing w:line="480" w:lineRule="exact"/>
              <w:rPr>
                <w:rFonts w:asciiTheme="minorEastAsia" w:eastAsiaTheme="minorEastAsia" w:hAnsiTheme="minorEastAsia" w:cs="宋体" w:hint="eastAsia"/>
                <w:color w:val="000000"/>
                <w:kern w:val="0"/>
                <w:sz w:val="28"/>
                <w:szCs w:val="28"/>
              </w:rPr>
            </w:pPr>
          </w:p>
          <w:p w:rsidR="0096747B" w:rsidRDefault="0096747B">
            <w:pPr>
              <w:spacing w:line="480" w:lineRule="exact"/>
              <w:rPr>
                <w:rFonts w:asciiTheme="minorEastAsia" w:eastAsiaTheme="minorEastAsia" w:hAnsiTheme="minorEastAsia" w:cs="宋体" w:hint="eastAsia"/>
                <w:color w:val="000000"/>
                <w:kern w:val="0"/>
                <w:sz w:val="28"/>
                <w:szCs w:val="28"/>
              </w:rPr>
            </w:pPr>
          </w:p>
          <w:p w:rsidR="0096747B" w:rsidRDefault="0096747B">
            <w:pPr>
              <w:spacing w:line="480" w:lineRule="exact"/>
              <w:rPr>
                <w:rFonts w:asciiTheme="minorEastAsia" w:eastAsiaTheme="minorEastAsia" w:hAnsiTheme="minorEastAsia" w:cs="宋体"/>
                <w:color w:val="000000"/>
                <w:kern w:val="0"/>
                <w:sz w:val="28"/>
                <w:szCs w:val="28"/>
              </w:rPr>
            </w:pPr>
          </w:p>
          <w:p w:rsidR="005E1F88" w:rsidRDefault="00A07203">
            <w:pPr>
              <w:tabs>
                <w:tab w:val="left" w:pos="6030"/>
                <w:tab w:val="left" w:pos="6540"/>
                <w:tab w:val="left" w:pos="6690"/>
                <w:tab w:val="left" w:pos="8222"/>
                <w:tab w:val="left" w:pos="8931"/>
              </w:tabs>
              <w:wordWrap w:val="0"/>
              <w:spacing w:line="480" w:lineRule="exac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证明人签名：       （与申请人关系）       年   月   日</w:t>
            </w:r>
          </w:p>
        </w:tc>
      </w:tr>
      <w:tr w:rsidR="005E1F88">
        <w:trPr>
          <w:trHeight w:val="2120"/>
        </w:trPr>
        <w:tc>
          <w:tcPr>
            <w:tcW w:w="9889" w:type="dxa"/>
            <w:gridSpan w:val="21"/>
            <w:tcBorders>
              <w:top w:val="single" w:sz="4" w:space="0" w:color="auto"/>
              <w:left w:val="single" w:sz="4" w:space="0" w:color="auto"/>
              <w:bottom w:val="single" w:sz="4" w:space="0" w:color="auto"/>
              <w:right w:val="single" w:sz="4" w:space="0" w:color="auto"/>
            </w:tcBorders>
            <w:vAlign w:val="center"/>
          </w:tcPr>
          <w:p w:rsidR="005E1F88" w:rsidRDefault="00A07203">
            <w:pPr>
              <w:widowControl/>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所在机构（单位）证明： </w:t>
            </w:r>
          </w:p>
          <w:p w:rsidR="005E1F88" w:rsidRDefault="005E1F88">
            <w:pPr>
              <w:widowControl/>
              <w:rPr>
                <w:rFonts w:asciiTheme="minorEastAsia" w:eastAsiaTheme="minorEastAsia" w:hAnsiTheme="minorEastAsia" w:cs="宋体" w:hint="eastAsia"/>
                <w:color w:val="000000"/>
                <w:kern w:val="0"/>
                <w:sz w:val="28"/>
                <w:szCs w:val="28"/>
              </w:rPr>
            </w:pPr>
          </w:p>
          <w:p w:rsidR="0096747B" w:rsidRDefault="0096747B">
            <w:pPr>
              <w:widowControl/>
              <w:rPr>
                <w:rFonts w:asciiTheme="minorEastAsia" w:eastAsiaTheme="minorEastAsia" w:hAnsiTheme="minorEastAsia" w:cs="宋体" w:hint="eastAsia"/>
                <w:color w:val="000000"/>
                <w:kern w:val="0"/>
                <w:sz w:val="28"/>
                <w:szCs w:val="28"/>
              </w:rPr>
            </w:pPr>
          </w:p>
          <w:p w:rsidR="0096747B" w:rsidRDefault="0096747B">
            <w:pPr>
              <w:widowControl/>
              <w:rPr>
                <w:rFonts w:asciiTheme="minorEastAsia" w:eastAsiaTheme="minorEastAsia" w:hAnsiTheme="minorEastAsia" w:cs="宋体" w:hint="eastAsia"/>
                <w:color w:val="000000"/>
                <w:kern w:val="0"/>
                <w:sz w:val="28"/>
                <w:szCs w:val="28"/>
              </w:rPr>
            </w:pPr>
          </w:p>
          <w:p w:rsidR="0096747B" w:rsidRDefault="0096747B">
            <w:pPr>
              <w:widowControl/>
              <w:rPr>
                <w:rFonts w:asciiTheme="minorEastAsia" w:eastAsiaTheme="minorEastAsia" w:hAnsiTheme="minorEastAsia" w:cs="宋体"/>
                <w:color w:val="000000"/>
                <w:kern w:val="0"/>
                <w:sz w:val="28"/>
                <w:szCs w:val="28"/>
              </w:rPr>
            </w:pPr>
          </w:p>
          <w:p w:rsidR="005E1F88" w:rsidRDefault="00A07203">
            <w:pPr>
              <w:widowControl/>
              <w:tabs>
                <w:tab w:val="left" w:pos="6735"/>
                <w:tab w:val="left" w:pos="7770"/>
                <w:tab w:val="left" w:pos="8250"/>
              </w:tabs>
              <w:wordWrap w:val="0"/>
              <w:ind w:right="138"/>
              <w:jc w:val="righ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法定代表人（首席合伙人）签名：          盖章             年   月   日</w:t>
            </w:r>
          </w:p>
        </w:tc>
      </w:tr>
      <w:tr w:rsidR="005E1F88">
        <w:trPr>
          <w:trHeight w:val="1451"/>
        </w:trPr>
        <w:tc>
          <w:tcPr>
            <w:tcW w:w="9889" w:type="dxa"/>
            <w:gridSpan w:val="21"/>
            <w:tcBorders>
              <w:top w:val="single" w:sz="4" w:space="0" w:color="auto"/>
              <w:left w:val="single" w:sz="4" w:space="0" w:color="auto"/>
              <w:bottom w:val="single" w:sz="4" w:space="0" w:color="auto"/>
              <w:right w:val="single" w:sz="4" w:space="0" w:color="000000"/>
            </w:tcBorders>
            <w:vAlign w:val="center"/>
          </w:tcPr>
          <w:p w:rsidR="005E1F88" w:rsidRDefault="007A2918">
            <w:pPr>
              <w:widowControl/>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地方协会意见：</w:t>
            </w:r>
          </w:p>
          <w:p w:rsidR="005E1F88" w:rsidRDefault="005E1F88">
            <w:pPr>
              <w:rPr>
                <w:rFonts w:asciiTheme="minorEastAsia" w:eastAsiaTheme="minorEastAsia" w:hAnsiTheme="minorEastAsia" w:cs="宋体" w:hint="eastAsia"/>
                <w:color w:val="000000"/>
                <w:kern w:val="0"/>
                <w:sz w:val="28"/>
                <w:szCs w:val="28"/>
              </w:rPr>
            </w:pPr>
          </w:p>
          <w:p w:rsidR="0096747B" w:rsidRDefault="0096747B">
            <w:pPr>
              <w:rPr>
                <w:rFonts w:asciiTheme="minorEastAsia" w:eastAsiaTheme="minorEastAsia" w:hAnsiTheme="minorEastAsia" w:cs="宋体" w:hint="eastAsia"/>
                <w:color w:val="000000"/>
                <w:kern w:val="0"/>
                <w:sz w:val="28"/>
                <w:szCs w:val="28"/>
              </w:rPr>
            </w:pPr>
          </w:p>
          <w:p w:rsidR="0096747B" w:rsidRDefault="0096747B">
            <w:pPr>
              <w:rPr>
                <w:rFonts w:asciiTheme="minorEastAsia" w:eastAsiaTheme="minorEastAsia" w:hAnsiTheme="minorEastAsia" w:cs="宋体"/>
                <w:color w:val="000000"/>
                <w:kern w:val="0"/>
                <w:sz w:val="28"/>
                <w:szCs w:val="28"/>
              </w:rPr>
            </w:pPr>
          </w:p>
          <w:p w:rsidR="005E1F88" w:rsidRDefault="00A07203">
            <w:pPr>
              <w:tabs>
                <w:tab w:val="left" w:pos="6135"/>
                <w:tab w:val="left" w:pos="6285"/>
                <w:tab w:val="left" w:pos="8400"/>
              </w:tabs>
              <w:jc w:val="righ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 xml:space="preserve">                                      盖章            年   月   日</w:t>
            </w:r>
          </w:p>
        </w:tc>
      </w:tr>
      <w:tr w:rsidR="005E1F88">
        <w:trPr>
          <w:trHeight w:val="2453"/>
        </w:trPr>
        <w:tc>
          <w:tcPr>
            <w:tcW w:w="9889" w:type="dxa"/>
            <w:gridSpan w:val="21"/>
            <w:tcBorders>
              <w:top w:val="single" w:sz="4" w:space="0" w:color="auto"/>
              <w:left w:val="single" w:sz="4" w:space="0" w:color="auto"/>
              <w:bottom w:val="single" w:sz="4" w:space="0" w:color="auto"/>
              <w:right w:val="single" w:sz="4" w:space="0" w:color="000000"/>
            </w:tcBorders>
            <w:vAlign w:val="center"/>
          </w:tcPr>
          <w:p w:rsidR="005E1F88" w:rsidRDefault="00A07203">
            <w:pPr>
              <w:widowControl/>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中国资产评估协会秘书处审核意见：</w:t>
            </w:r>
          </w:p>
          <w:p w:rsidR="005E1F88" w:rsidRDefault="005E1F88">
            <w:pPr>
              <w:widowControl/>
              <w:rPr>
                <w:rFonts w:asciiTheme="minorEastAsia" w:eastAsiaTheme="minorEastAsia" w:hAnsiTheme="minorEastAsia" w:cs="宋体" w:hint="eastAsia"/>
                <w:color w:val="000000"/>
                <w:kern w:val="0"/>
                <w:sz w:val="28"/>
                <w:szCs w:val="28"/>
              </w:rPr>
            </w:pPr>
          </w:p>
          <w:p w:rsidR="0096747B" w:rsidRDefault="0096747B">
            <w:pPr>
              <w:widowControl/>
              <w:rPr>
                <w:rFonts w:asciiTheme="minorEastAsia" w:eastAsiaTheme="minorEastAsia" w:hAnsiTheme="minorEastAsia" w:cs="宋体"/>
                <w:color w:val="000000"/>
                <w:kern w:val="0"/>
                <w:sz w:val="28"/>
                <w:szCs w:val="28"/>
              </w:rPr>
            </w:pPr>
          </w:p>
          <w:p w:rsidR="0096747B" w:rsidRDefault="0096747B">
            <w:pPr>
              <w:tabs>
                <w:tab w:val="left" w:pos="8400"/>
              </w:tabs>
              <w:wordWrap w:val="0"/>
              <w:jc w:val="right"/>
              <w:rPr>
                <w:rFonts w:asciiTheme="minorEastAsia" w:eastAsiaTheme="minorEastAsia" w:hAnsiTheme="minorEastAsia" w:cs="宋体" w:hint="eastAsia"/>
                <w:color w:val="000000"/>
                <w:kern w:val="0"/>
                <w:sz w:val="28"/>
                <w:szCs w:val="28"/>
              </w:rPr>
            </w:pPr>
          </w:p>
          <w:p w:rsidR="005E1F88" w:rsidRDefault="00A07203">
            <w:pPr>
              <w:tabs>
                <w:tab w:val="left" w:pos="8400"/>
              </w:tabs>
              <w:wordWrap w:val="0"/>
              <w:jc w:val="right"/>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年   月   日</w:t>
            </w:r>
          </w:p>
        </w:tc>
      </w:tr>
    </w:tbl>
    <w:p w:rsidR="005E1F88" w:rsidRDefault="00A07203">
      <w:pPr>
        <w:pStyle w:val="1"/>
        <w:tabs>
          <w:tab w:val="left" w:pos="993"/>
        </w:tabs>
        <w:spacing w:line="360" w:lineRule="auto"/>
        <w:ind w:firstLineChars="0" w:firstLine="0"/>
        <w:rPr>
          <w:rFonts w:ascii="黑体" w:eastAsia="黑体" w:hAnsi="黑体"/>
          <w:sz w:val="32"/>
          <w:szCs w:val="32"/>
        </w:rPr>
      </w:pPr>
      <w:r>
        <w:rPr>
          <w:rFonts w:ascii="黑体" w:eastAsia="黑体" w:hAnsi="黑体" w:hint="eastAsia"/>
          <w:sz w:val="32"/>
          <w:szCs w:val="32"/>
        </w:rPr>
        <w:t>附2</w:t>
      </w:r>
    </w:p>
    <w:p w:rsidR="005E1F88" w:rsidRDefault="00A07203">
      <w:pPr>
        <w:pStyle w:val="1"/>
        <w:tabs>
          <w:tab w:val="left" w:pos="993"/>
        </w:tabs>
        <w:spacing w:line="360" w:lineRule="auto"/>
        <w:ind w:firstLineChars="0" w:firstLine="0"/>
        <w:jc w:val="center"/>
        <w:rPr>
          <w:rFonts w:ascii="方正小标宋简体" w:eastAsia="方正小标宋简体" w:hAnsi="宋体"/>
          <w:sz w:val="44"/>
          <w:szCs w:val="44"/>
        </w:rPr>
      </w:pPr>
      <w:r>
        <w:rPr>
          <w:rFonts w:ascii="方正小标宋简体" w:eastAsia="方正小标宋简体" w:hAnsi="宋体" w:hint="eastAsia"/>
          <w:sz w:val="44"/>
          <w:szCs w:val="44"/>
        </w:rPr>
        <w:t>中国资产评估协会资深会员初审汇总表</w:t>
      </w:r>
    </w:p>
    <w:p w:rsidR="005E1F88" w:rsidRPr="00163B15" w:rsidRDefault="00A07203">
      <w:pPr>
        <w:pStyle w:val="1"/>
        <w:tabs>
          <w:tab w:val="left" w:pos="993"/>
        </w:tabs>
        <w:spacing w:line="360" w:lineRule="auto"/>
        <w:ind w:firstLineChars="0" w:firstLine="0"/>
        <w:rPr>
          <w:rFonts w:ascii="楷体" w:eastAsia="楷体" w:hAnsi="楷体"/>
          <w:sz w:val="44"/>
          <w:szCs w:val="44"/>
        </w:rPr>
      </w:pPr>
      <w:r w:rsidRPr="00163B15">
        <w:rPr>
          <w:rFonts w:ascii="楷体" w:eastAsia="楷体" w:hAnsi="楷体" w:cs="宋体" w:hint="eastAsia"/>
          <w:kern w:val="0"/>
          <w:sz w:val="28"/>
          <w:szCs w:val="28"/>
        </w:rPr>
        <w:t xml:space="preserve">地方协会（公章）：                        </w:t>
      </w:r>
    </w:p>
    <w:tbl>
      <w:tblPr>
        <w:tblW w:w="9351" w:type="dxa"/>
        <w:jc w:val="center"/>
        <w:tblLayout w:type="fixed"/>
        <w:tblLook w:val="04A0" w:firstRow="1" w:lastRow="0" w:firstColumn="1" w:lastColumn="0" w:noHBand="0" w:noVBand="1"/>
      </w:tblPr>
      <w:tblGrid>
        <w:gridCol w:w="704"/>
        <w:gridCol w:w="567"/>
        <w:gridCol w:w="567"/>
        <w:gridCol w:w="851"/>
        <w:gridCol w:w="684"/>
        <w:gridCol w:w="875"/>
        <w:gridCol w:w="567"/>
        <w:gridCol w:w="567"/>
        <w:gridCol w:w="850"/>
        <w:gridCol w:w="851"/>
        <w:gridCol w:w="850"/>
        <w:gridCol w:w="851"/>
        <w:gridCol w:w="567"/>
      </w:tblGrid>
      <w:tr w:rsidR="005E1F88">
        <w:trPr>
          <w:trHeight w:val="4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序号</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姓名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性别</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出生日期</w:t>
            </w:r>
          </w:p>
        </w:tc>
        <w:tc>
          <w:tcPr>
            <w:tcW w:w="684"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民族</w:t>
            </w:r>
          </w:p>
        </w:tc>
        <w:tc>
          <w:tcPr>
            <w:tcW w:w="875"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政治面貌</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职务</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职称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会员编号</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所在单位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联系电话</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电子邮件</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备注</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5E1F88">
        <w:trPr>
          <w:trHeight w:val="45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75"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5E1F88" w:rsidRDefault="00A0720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5E1F88" w:rsidRDefault="00A072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bl>
    <w:p w:rsidR="005E1F88" w:rsidRDefault="00A07203">
      <w:pPr>
        <w:pStyle w:val="1"/>
        <w:spacing w:line="360" w:lineRule="auto"/>
        <w:ind w:firstLineChars="0" w:firstLine="0"/>
        <w:rPr>
          <w:rFonts w:ascii="宋体" w:hAnsi="宋体"/>
          <w:sz w:val="28"/>
          <w:szCs w:val="28"/>
        </w:rPr>
      </w:pPr>
      <w:r>
        <w:rPr>
          <w:rFonts w:ascii="宋体" w:hAnsi="宋体" w:hint="eastAsia"/>
          <w:sz w:val="28"/>
          <w:szCs w:val="28"/>
        </w:rPr>
        <w:t xml:space="preserve">填表人:                 </w:t>
      </w:r>
      <w:r>
        <w:rPr>
          <w:rFonts w:ascii="宋体" w:hAnsi="宋体" w:hint="eastAsia"/>
          <w:sz w:val="28"/>
          <w:szCs w:val="28"/>
        </w:rPr>
        <w:tab/>
        <w:t>联系电话：</w:t>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r>
      <w:r>
        <w:rPr>
          <w:rFonts w:ascii="宋体" w:hAnsi="宋体" w:hint="eastAsia"/>
          <w:sz w:val="28"/>
          <w:szCs w:val="28"/>
        </w:rPr>
        <w:tab/>
        <w:t xml:space="preserve">    填表日期： </w:t>
      </w:r>
    </w:p>
    <w:p w:rsidR="005E1F88" w:rsidRDefault="00A07203">
      <w:pPr>
        <w:pStyle w:val="1"/>
        <w:tabs>
          <w:tab w:val="left" w:pos="993"/>
        </w:tabs>
        <w:spacing w:line="360" w:lineRule="auto"/>
        <w:ind w:firstLineChars="0" w:firstLine="0"/>
        <w:rPr>
          <w:rFonts w:ascii="宋体" w:hAnsi="宋体"/>
          <w:sz w:val="28"/>
          <w:szCs w:val="28"/>
        </w:rPr>
      </w:pPr>
      <w:r>
        <w:rPr>
          <w:rFonts w:ascii="宋体" w:hAnsi="宋体" w:hint="eastAsia"/>
          <w:sz w:val="28"/>
          <w:szCs w:val="28"/>
        </w:rPr>
        <w:t>说明：本表由地方协会填写。</w:t>
      </w:r>
    </w:p>
    <w:p w:rsidR="005E1F88" w:rsidRDefault="005E1F88">
      <w:pPr>
        <w:widowControl/>
        <w:spacing w:line="578" w:lineRule="exact"/>
        <w:jc w:val="left"/>
        <w:rPr>
          <w:rFonts w:ascii="黑体" w:eastAsia="黑体" w:hAnsi="黑体" w:cs="黑体"/>
          <w:szCs w:val="32"/>
        </w:rPr>
      </w:pPr>
    </w:p>
    <w:bookmarkEnd w:id="0"/>
    <w:p w:rsidR="005E1F88" w:rsidRDefault="005E1F88">
      <w:pPr>
        <w:widowControl/>
        <w:spacing w:line="550" w:lineRule="exact"/>
        <w:jc w:val="left"/>
        <w:rPr>
          <w:rFonts w:ascii="仿宋_GB2312" w:hAnsi="仿宋_GB2312" w:cs="仿宋_GB2312"/>
          <w:szCs w:val="32"/>
        </w:rPr>
      </w:pPr>
    </w:p>
    <w:sectPr w:rsidR="005E1F88" w:rsidSect="003927CE">
      <w:headerReference w:type="even" r:id="rId8"/>
      <w:headerReference w:type="default" r:id="rId9"/>
      <w:footerReference w:type="even" r:id="rId10"/>
      <w:footerReference w:type="default" r:id="rId11"/>
      <w:pgSz w:w="11906" w:h="16838"/>
      <w:pgMar w:top="2098" w:right="1474" w:bottom="1985" w:left="1588" w:header="851" w:footer="1191" w:gutter="0"/>
      <w:pgNumType w:start="1"/>
      <w:cols w:space="0"/>
      <w:docGrid w:type="linesAndChars" w:linePitch="56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55" w:rsidRDefault="009F3A55">
      <w:r>
        <w:separator/>
      </w:r>
    </w:p>
  </w:endnote>
  <w:endnote w:type="continuationSeparator" w:id="0">
    <w:p w:rsidR="009F3A55" w:rsidRDefault="009F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88" w:rsidRDefault="00A07203">
    <w:pPr>
      <w:pStyle w:val="a5"/>
      <w:jc w:val="both"/>
      <w:rPr>
        <w:rFonts w:ascii="仿宋_GB2312"/>
        <w:sz w:val="24"/>
        <w:szCs w:val="24"/>
      </w:rPr>
    </w:pPr>
    <w:r>
      <w:rPr>
        <w:noProof/>
        <w:sz w:val="24"/>
      </w:rPr>
      <mc:AlternateContent>
        <mc:Choice Requires="wps">
          <w:drawing>
            <wp:anchor distT="0" distB="0" distL="114300" distR="114300" simplePos="0" relativeHeight="251660288" behindDoc="0" locked="0" layoutInCell="1" allowOverlap="1" wp14:anchorId="0AEA90E1" wp14:editId="63C4B2AC">
              <wp:simplePos x="0" y="0"/>
              <wp:positionH relativeFrom="margin">
                <wp:posOffset>197485</wp:posOffset>
              </wp:positionH>
              <wp:positionV relativeFrom="paragraph">
                <wp:posOffset>-45085</wp:posOffset>
              </wp:positionV>
              <wp:extent cx="78105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810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F88" w:rsidRDefault="00A07203">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A2264">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5.55pt;margin-top:-3.55pt;width:61.5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yZwIAAAsFAAAOAAAAZHJzL2Uyb0RvYy54bWysVM1uEzEQviPxDpbvZJNQShR1U4VWQUgR&#10;rQiIs+O1mxX+w3ayGx4A3oATF+48V5+Dz95sCoVLERfvrOebv29mfHbeakV2wofampKOBkNKhOG2&#10;qs1NSd+9XTyZUBIiMxVT1oiS7kWg57PHj84aNxVju7GqEp7AiQnTxpV0E6ObFkXgG6FZGFgnDJTS&#10;es0ifv1NUXnWwLtWxXg4PC0a6yvnLRch4PayU9JZ9i+l4PFKyiAiUSVFbjGfPp/rdBazMza98cxt&#10;an5Ig/1DFprVBkGPri5ZZGTr6z9c6Zp7G6yMA251YaWsucg1oJrR8F41qw1zItcCcoI70hT+n1v+&#10;enftSV2V9IQSwzRadPv1y+23H7ffP5OTRE/jwhSolQMuti9sizb39wGXqepWep2+qIdAD6L3R3JF&#10;GwnH5fPJaPgMGg7VaDKeTIaZ/eLO2vkQXwqrSRJK6tG8zCnbLUNEJoD2kBTM2EWtVG6gMqQp6elT&#10;+P9NAwtlYJhq6HLNUtwrkXDKvBESxeeU00UeO3GhPNkxDAzjXJiYq82egE4oibAPMTzgk6nII/kQ&#10;46NFjmxNPBrr2lif672XdvWhT1l2+J6Bru5EQWzX7aG3a1vt0Vpvu90Iji9q8L9kIV4zj2VAz7Dg&#10;8QqHVBY824NEycb6T3+7T3jMKLSUNFiukoaPW+YFJeqVwfSmTewF3wvrXjBbfWFB/whPh+NZhIGP&#10;qhelt/o99n6eokDFDEesksZevIjdiuPd4GI+zyDsm2NxaVaOJ9e53W6+jZiiPFyJlo6LA13YuDxz&#10;h9chrfSv/xl194bNfgIAAP//AwBQSwMEFAAGAAgAAAAhAOA29lHfAAAACQEAAA8AAABkcnMvZG93&#10;bnJldi54bWxMj09PwzAMxe9IfIfISNy2pOPfKE0nhGAHONGhaUevdZtCk1RN1hU+Pd4JTrb1np9/&#10;zlaT7cRIQ2i905DMFQhypa9a12j42LzMliBCRFdh5x1p+KYAq/z8LMO08kf3TmMRG8EhLqSowcTY&#10;p1KG0pDFMPc9OdZqP1iMPA6NrAY8crjt5EKpW2mxdXzBYE9Phsqv4mAZY/um7PqnNjv7inUozGZc&#10;P39qfXkxPT6AiDTFPzOc8HkHcmba+4Orgug0XCUJOzXM7rie9JtrbvYaFkt1DzLP5P8P8l8AAAD/&#10;/wMAUEsBAi0AFAAGAAgAAAAhALaDOJL+AAAA4QEAABMAAAAAAAAAAAAAAAAAAAAAAFtDb250ZW50&#10;X1R5cGVzXS54bWxQSwECLQAUAAYACAAAACEAOP0h/9YAAACUAQAACwAAAAAAAAAAAAAAAAAvAQAA&#10;X3JlbHMvLnJlbHNQSwECLQAUAAYACAAAACEAVIvi8mcCAAALBQAADgAAAAAAAAAAAAAAAAAuAgAA&#10;ZHJzL2Uyb0RvYy54bWxQSwECLQAUAAYACAAAACEA4Db2Ud8AAAAJAQAADwAAAAAAAAAAAAAAAADB&#10;BAAAZHJzL2Rvd25yZXYueG1sUEsFBgAAAAAEAAQA8wAAAM0FAAAAAA==&#10;" filled="f" stroked="f" strokeweight=".5pt">
              <v:textbox style="mso-fit-shape-to-text:t" inset="0,0,0,0">
                <w:txbxContent>
                  <w:p w:rsidR="005E1F88" w:rsidRDefault="00A07203">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A2264">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rsidR="005E1F88" w:rsidRDefault="005E1F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88" w:rsidRDefault="00A07203">
    <w:pPr>
      <w:pStyle w:val="a5"/>
      <w:jc w:val="both"/>
      <w:rPr>
        <w:rFonts w:ascii="仿宋_GB2312"/>
        <w:sz w:val="24"/>
        <w:szCs w:val="24"/>
      </w:rPr>
    </w:pPr>
    <w:r>
      <w:rPr>
        <w:noProof/>
        <w:sz w:val="24"/>
      </w:rPr>
      <mc:AlternateContent>
        <mc:Choice Requires="wps">
          <w:drawing>
            <wp:anchor distT="0" distB="0" distL="114300" distR="114300" simplePos="0" relativeHeight="251659264" behindDoc="0" locked="0" layoutInCell="1" allowOverlap="1" wp14:anchorId="0C074D66" wp14:editId="0F30FE86">
              <wp:simplePos x="0" y="0"/>
              <wp:positionH relativeFrom="margin">
                <wp:posOffset>4763770</wp:posOffset>
              </wp:positionH>
              <wp:positionV relativeFrom="paragraph">
                <wp:posOffset>-45085</wp:posOffset>
              </wp:positionV>
              <wp:extent cx="800100" cy="1828800"/>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800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1F88" w:rsidRDefault="00A07203">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A2264">
                            <w:rPr>
                              <w:rFonts w:ascii="宋体" w:eastAsia="宋体" w:hAnsi="宋体" w:cs="宋体"/>
                              <w:noProof/>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75.1pt;margin-top:-3.55pt;width:63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4ZZwIAABIFAAAOAAAAZHJzL2Uyb0RvYy54bWysVMtuEzEU3SPxD5b3dJIgqijKpAqtipAi&#10;WhEQa8djNyP8wnYyEz4A/oAVG/Z8V76DY09migqbIjaeO77Pc+69nl+0WpG98KG2pqTjsxElwnBb&#10;1eaupO/fXT+bUhIiMxVT1oiSHkSgF4unT+aNm4mJ3VpVCU8QxIRZ40q6jdHNiiLwrdAsnFknDJTS&#10;es0ifv1dUXnWILpWxWQ0Oi8a6yvnLRch4PaqU9JFji+l4PFGyiAiUSVFbTGfPp+bdBaLOZvdeea2&#10;NT+Vwf6hCs1qg6RDqCsWGdn5+o9QuubeBivjGbe6sFLWXGQMQDMePUCz3jInMhaQE9xAU/h/Yfmb&#10;/a0ndVXSCSWGabTo+O3r8fvP448vZJLoaVyYwWrtYBfbl7ZFm/v7gMuEupVepy/wEOhB9GEgV7SR&#10;cFxORwAIDYdqPJ1M8Z/CFPfezof4SlhNklBSj+ZlTtl+FWJn2pukZMZe10rlBipDmpKeP38xyg6D&#10;BsGVQY6Eoas1S/GgRIqgzFshAT6XnC7y2IlL5cmeYWAY58LEjDZHgnWykkj7GMeTfXIVeSQf4zx4&#10;5MzWxMFZ18b6jPdB2dXHvmTZ2fcMdLgTBbHdtLnrQys3tjqgw952KxIcv67RhhUL8ZZ57ARahz2P&#10;NziksqDbniRKttZ//tt9sseoQktJgx0rafi0Y15Qol4bDHFayF7wvbDpBbPTlxZdGOMFcTyLcPBR&#10;9aL0Vn/A+i9TFqiY4chV0tiLl7HbdDwfXCyX2Qhr51hcmbXjKXTuulvuIoYpz1hip+PixBoWL0/p&#10;6ZFIm/37f7a6f8oWvwAAAP//AwBQSwMEFAAGAAgAAAAhABsFc/rfAAAACgEAAA8AAABkcnMvZG93&#10;bnJldi54bWxMj8FOwzAMhu9IvENkJG5bskqspWs6IQQ7wIkOoR29Jm0KTVI1WVd4esxpHG1//v25&#10;2M62Z5MeQ+edhNVSANOu9qpzrYT3/fMiAxYiOoW9d1rCtw6wLa+vCsyVP7s3PVWxZRTiQo4STIxD&#10;znmojbYYln7QjmaNHy1GKseWqxHPFG57ngix5hY7RxcMDvrR6PqrOlnS+HgVdvfTmIN9wSZUZj/t&#10;nj6lvL2ZHzbAop7jBYY/fdqBkpyO/uRUYL2E9E4khEpYpCtgBGTpmhpHCUkm7oGXBf//QvkLAAD/&#10;/wMAUEsBAi0AFAAGAAgAAAAhALaDOJL+AAAA4QEAABMAAAAAAAAAAAAAAAAAAAAAAFtDb250ZW50&#10;X1R5cGVzXS54bWxQSwECLQAUAAYACAAAACEAOP0h/9YAAACUAQAACwAAAAAAAAAAAAAAAAAvAQAA&#10;X3JlbHMvLnJlbHNQSwECLQAUAAYACAAAACEA87EeGWcCAAASBQAADgAAAAAAAAAAAAAAAAAuAgAA&#10;ZHJzL2Uyb0RvYy54bWxQSwECLQAUAAYACAAAACEAGwVz+t8AAAAKAQAADwAAAAAAAAAAAAAAAADB&#10;BAAAZHJzL2Rvd25yZXYueG1sUEsFBgAAAAAEAAQA8wAAAM0FAAAAAA==&#10;" filled="f" stroked="f" strokeweight=".5pt">
              <v:textbox style="mso-fit-shape-to-text:t" inset="0,0,0,0">
                <w:txbxContent>
                  <w:p w:rsidR="005E1F88" w:rsidRDefault="00A07203">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A2264">
                      <w:rPr>
                        <w:rFonts w:ascii="宋体" w:eastAsia="宋体" w:hAnsi="宋体" w:cs="宋体"/>
                        <w:noProof/>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rsidR="005E1F88" w:rsidRDefault="005E1F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55" w:rsidRDefault="009F3A55">
      <w:r>
        <w:separator/>
      </w:r>
    </w:p>
  </w:footnote>
  <w:footnote w:type="continuationSeparator" w:id="0">
    <w:p w:rsidR="009F3A55" w:rsidRDefault="009F3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88" w:rsidRDefault="00A07203">
    <w:pPr>
      <w:pStyle w:val="a6"/>
      <w:pBdr>
        <w:bottom w:val="none" w:sz="0" w:space="1" w:color="auto"/>
      </w:pBdr>
      <w:tabs>
        <w:tab w:val="left" w:pos="747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88" w:rsidRDefault="005E1F88">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小明">
    <w15:presenceInfo w15:providerId="None" w15:userId="孙小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bordersDoNotSurroundHeader/>
  <w:bordersDoNotSurroundFooter/>
  <w:defaultTabStop w:val="420"/>
  <w:evenAndOddHeaders/>
  <w:drawingGridHorizontalSpacing w:val="158"/>
  <w:drawingGridVerticalSpacing w:val="280"/>
  <w:displayHorizontalDrawingGridEvery w:val="2"/>
  <w:displayVerticalDrawingGridEvery w:val="2"/>
  <w:noPunctuationKerning/>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JiODUyZmIyOTA5MWVhYjkwNzk1MTAxY2E2YjEifQ=="/>
    <w:docVar w:name="KGWebUrl" w:val="http://47.93.36.230/weaver/weaver.file.FileDownloadForNews?uuid=ff4832eb-1c94-4319-83e4-1e3704bff411&amp;fileid=33341&amp;type=document&amp;isofficeview=0"/>
  </w:docVars>
  <w:rsids>
    <w:rsidRoot w:val="00DC293F"/>
    <w:rsid w:val="00010B90"/>
    <w:rsid w:val="00015EC2"/>
    <w:rsid w:val="0002533E"/>
    <w:rsid w:val="000358CA"/>
    <w:rsid w:val="00045E07"/>
    <w:rsid w:val="000544EB"/>
    <w:rsid w:val="00065410"/>
    <w:rsid w:val="0007379B"/>
    <w:rsid w:val="00092F37"/>
    <w:rsid w:val="000A318A"/>
    <w:rsid w:val="000B27DF"/>
    <w:rsid w:val="00111B31"/>
    <w:rsid w:val="00116EA4"/>
    <w:rsid w:val="00126944"/>
    <w:rsid w:val="00130119"/>
    <w:rsid w:val="001315E1"/>
    <w:rsid w:val="00163B15"/>
    <w:rsid w:val="00167363"/>
    <w:rsid w:val="001A2BE8"/>
    <w:rsid w:val="001A5997"/>
    <w:rsid w:val="001A77E6"/>
    <w:rsid w:val="001B38B0"/>
    <w:rsid w:val="001E27FD"/>
    <w:rsid w:val="001F2025"/>
    <w:rsid w:val="001F58DD"/>
    <w:rsid w:val="002354AA"/>
    <w:rsid w:val="0023572E"/>
    <w:rsid w:val="002423FC"/>
    <w:rsid w:val="002675D9"/>
    <w:rsid w:val="002A13FC"/>
    <w:rsid w:val="002A2264"/>
    <w:rsid w:val="002A52A3"/>
    <w:rsid w:val="002D1393"/>
    <w:rsid w:val="002D6332"/>
    <w:rsid w:val="002D7DE4"/>
    <w:rsid w:val="002E2811"/>
    <w:rsid w:val="00315037"/>
    <w:rsid w:val="00315DEC"/>
    <w:rsid w:val="003740D3"/>
    <w:rsid w:val="003927CE"/>
    <w:rsid w:val="003D34BC"/>
    <w:rsid w:val="00430016"/>
    <w:rsid w:val="00461AEE"/>
    <w:rsid w:val="00475FDF"/>
    <w:rsid w:val="00490A37"/>
    <w:rsid w:val="00496DA9"/>
    <w:rsid w:val="004B308E"/>
    <w:rsid w:val="004B735A"/>
    <w:rsid w:val="004D09BB"/>
    <w:rsid w:val="004D290A"/>
    <w:rsid w:val="004E3D07"/>
    <w:rsid w:val="004E449E"/>
    <w:rsid w:val="004E570C"/>
    <w:rsid w:val="004F47DF"/>
    <w:rsid w:val="00517685"/>
    <w:rsid w:val="00571CED"/>
    <w:rsid w:val="0058060F"/>
    <w:rsid w:val="005A1D33"/>
    <w:rsid w:val="005E1F88"/>
    <w:rsid w:val="005E55A5"/>
    <w:rsid w:val="00617377"/>
    <w:rsid w:val="00650472"/>
    <w:rsid w:val="00692FA7"/>
    <w:rsid w:val="006A7AEB"/>
    <w:rsid w:val="006C28F8"/>
    <w:rsid w:val="006F6CE1"/>
    <w:rsid w:val="00704A67"/>
    <w:rsid w:val="007220DC"/>
    <w:rsid w:val="00726732"/>
    <w:rsid w:val="00726B61"/>
    <w:rsid w:val="00781CE8"/>
    <w:rsid w:val="00791938"/>
    <w:rsid w:val="0079475A"/>
    <w:rsid w:val="0079546D"/>
    <w:rsid w:val="007A2918"/>
    <w:rsid w:val="007A46C3"/>
    <w:rsid w:val="007C66C1"/>
    <w:rsid w:val="007E3F6D"/>
    <w:rsid w:val="00823D58"/>
    <w:rsid w:val="008751FA"/>
    <w:rsid w:val="00877F2C"/>
    <w:rsid w:val="008F168C"/>
    <w:rsid w:val="00910C1A"/>
    <w:rsid w:val="00935BC1"/>
    <w:rsid w:val="00953039"/>
    <w:rsid w:val="00965F73"/>
    <w:rsid w:val="00966AE8"/>
    <w:rsid w:val="0096747B"/>
    <w:rsid w:val="00967D3A"/>
    <w:rsid w:val="00994623"/>
    <w:rsid w:val="009E4B4F"/>
    <w:rsid w:val="009F3A55"/>
    <w:rsid w:val="00A07203"/>
    <w:rsid w:val="00A52B4C"/>
    <w:rsid w:val="00A6767E"/>
    <w:rsid w:val="00A75C3F"/>
    <w:rsid w:val="00AB3D1D"/>
    <w:rsid w:val="00AE64D2"/>
    <w:rsid w:val="00AF718A"/>
    <w:rsid w:val="00AF7749"/>
    <w:rsid w:val="00B1101A"/>
    <w:rsid w:val="00B15A0C"/>
    <w:rsid w:val="00B342C6"/>
    <w:rsid w:val="00B343B0"/>
    <w:rsid w:val="00B63EA7"/>
    <w:rsid w:val="00B67F92"/>
    <w:rsid w:val="00B7462C"/>
    <w:rsid w:val="00B81299"/>
    <w:rsid w:val="00BE2CC7"/>
    <w:rsid w:val="00BE6D50"/>
    <w:rsid w:val="00C67028"/>
    <w:rsid w:val="00C71791"/>
    <w:rsid w:val="00CA6B1A"/>
    <w:rsid w:val="00CF4792"/>
    <w:rsid w:val="00D10DFF"/>
    <w:rsid w:val="00D127E2"/>
    <w:rsid w:val="00D501AA"/>
    <w:rsid w:val="00D9287B"/>
    <w:rsid w:val="00D96758"/>
    <w:rsid w:val="00DA6FCC"/>
    <w:rsid w:val="00DC293F"/>
    <w:rsid w:val="00E37209"/>
    <w:rsid w:val="00E43B88"/>
    <w:rsid w:val="00E6308B"/>
    <w:rsid w:val="00EF1C98"/>
    <w:rsid w:val="00F010EF"/>
    <w:rsid w:val="00F12393"/>
    <w:rsid w:val="00F21225"/>
    <w:rsid w:val="00F618DB"/>
    <w:rsid w:val="00F74403"/>
    <w:rsid w:val="00F92602"/>
    <w:rsid w:val="00F95425"/>
    <w:rsid w:val="00FD42FC"/>
    <w:rsid w:val="00FE1CAD"/>
    <w:rsid w:val="00FE4AAD"/>
    <w:rsid w:val="00FF417E"/>
    <w:rsid w:val="00FF5DDD"/>
    <w:rsid w:val="02FD55AF"/>
    <w:rsid w:val="050A2BB1"/>
    <w:rsid w:val="051E3F6A"/>
    <w:rsid w:val="05211B04"/>
    <w:rsid w:val="05495C16"/>
    <w:rsid w:val="08053913"/>
    <w:rsid w:val="08931CC8"/>
    <w:rsid w:val="090D493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04C2F56"/>
    <w:rsid w:val="236C71DC"/>
    <w:rsid w:val="246D7F1A"/>
    <w:rsid w:val="28F21B94"/>
    <w:rsid w:val="2A0416AE"/>
    <w:rsid w:val="2CBA16B5"/>
    <w:rsid w:val="33C1667B"/>
    <w:rsid w:val="34A22B22"/>
    <w:rsid w:val="34ED18D1"/>
    <w:rsid w:val="366E12BB"/>
    <w:rsid w:val="39483512"/>
    <w:rsid w:val="3B8A478F"/>
    <w:rsid w:val="3EE86092"/>
    <w:rsid w:val="3F8921B4"/>
    <w:rsid w:val="3FD33550"/>
    <w:rsid w:val="405C7719"/>
    <w:rsid w:val="42037F59"/>
    <w:rsid w:val="42A871B4"/>
    <w:rsid w:val="434313B7"/>
    <w:rsid w:val="4844756E"/>
    <w:rsid w:val="4D890528"/>
    <w:rsid w:val="4DC0460A"/>
    <w:rsid w:val="4FC25D7D"/>
    <w:rsid w:val="5280598E"/>
    <w:rsid w:val="54A84FC1"/>
    <w:rsid w:val="54BA4CF5"/>
    <w:rsid w:val="553E76D4"/>
    <w:rsid w:val="5717642E"/>
    <w:rsid w:val="57D430BE"/>
    <w:rsid w:val="5CDF6545"/>
    <w:rsid w:val="5E107BD8"/>
    <w:rsid w:val="621940EA"/>
    <w:rsid w:val="65C14060"/>
    <w:rsid w:val="67041313"/>
    <w:rsid w:val="687B47AF"/>
    <w:rsid w:val="69695583"/>
    <w:rsid w:val="6D2D1CED"/>
    <w:rsid w:val="6F0E25C6"/>
    <w:rsid w:val="6FC07FEB"/>
    <w:rsid w:val="707E58B6"/>
    <w:rsid w:val="74481A49"/>
    <w:rsid w:val="744B03FA"/>
    <w:rsid w:val="74D11DF8"/>
    <w:rsid w:val="75A414BA"/>
    <w:rsid w:val="76111BB3"/>
    <w:rsid w:val="79B8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8">
    <w:name w:val="页眉 字符"/>
    <w:basedOn w:val="a0"/>
    <w:uiPriority w:val="99"/>
    <w:qFormat/>
    <w:rPr>
      <w:sz w:val="18"/>
      <w:szCs w:val="18"/>
    </w:rPr>
  </w:style>
  <w:style w:type="character" w:customStyle="1" w:styleId="a9">
    <w:name w:val="页脚 字符"/>
    <w:basedOn w:val="a0"/>
    <w:uiPriority w:val="99"/>
    <w:qFormat/>
    <w:rPr>
      <w:sz w:val="18"/>
      <w:szCs w:val="18"/>
    </w:rPr>
  </w:style>
  <w:style w:type="paragraph" w:styleId="aa">
    <w:name w:val="List Paragraph"/>
    <w:basedOn w:val="a"/>
    <w:uiPriority w:val="99"/>
    <w:qFormat/>
    <w:pPr>
      <w:ind w:firstLineChars="200" w:firstLine="420"/>
    </w:pPr>
  </w:style>
  <w:style w:type="character" w:customStyle="1" w:styleId="Char0">
    <w:name w:val="页脚 Char"/>
    <w:basedOn w:val="a0"/>
    <w:link w:val="a5"/>
    <w:uiPriority w:val="99"/>
    <w:qFormat/>
    <w:rPr>
      <w:rFonts w:asciiTheme="minorHAnsi" w:eastAsiaTheme="minorEastAsia" w:hAnsiTheme="minorHAnsi" w:cstheme="minorBidi"/>
      <w:sz w:val="18"/>
      <w:szCs w:val="18"/>
    </w:rPr>
  </w:style>
  <w:style w:type="character" w:customStyle="1" w:styleId="Char1">
    <w:name w:val="页眉 Char"/>
    <w:basedOn w:val="a0"/>
    <w:link w:val="a6"/>
    <w:uiPriority w:val="99"/>
    <w:qFormat/>
    <w:rPr>
      <w:rFonts w:asciiTheme="minorHAnsi" w:eastAsiaTheme="minorEastAsia" w:hAnsiTheme="minorHAnsi" w:cstheme="minorBidi"/>
      <w:sz w:val="18"/>
      <w:szCs w:val="18"/>
    </w:rPr>
  </w:style>
  <w:style w:type="character" w:customStyle="1" w:styleId="Char">
    <w:name w:val="批注框文本 Char"/>
    <w:basedOn w:val="a0"/>
    <w:link w:val="a4"/>
    <w:uiPriority w:val="99"/>
    <w:semiHidden/>
    <w:qFormat/>
    <w:rPr>
      <w:rFonts w:asciiTheme="minorHAnsi" w:eastAsiaTheme="minorEastAsia" w:hAnsiTheme="minorHAnsi" w:cstheme="minorBidi"/>
      <w:sz w:val="18"/>
      <w:szCs w:val="18"/>
    </w:rPr>
  </w:style>
  <w:style w:type="paragraph" w:customStyle="1" w:styleId="1">
    <w:name w:val="列表段落1"/>
    <w:basedOn w:val="a"/>
    <w:qFormat/>
    <w:pPr>
      <w:ind w:firstLineChars="200" w:firstLine="420"/>
    </w:pPr>
    <w:rPr>
      <w:rFonts w:ascii="Calibri" w:eastAsia="宋体" w:hAnsi="Calibri" w:cs="黑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8">
    <w:name w:val="页眉 字符"/>
    <w:basedOn w:val="a0"/>
    <w:uiPriority w:val="99"/>
    <w:qFormat/>
    <w:rPr>
      <w:sz w:val="18"/>
      <w:szCs w:val="18"/>
    </w:rPr>
  </w:style>
  <w:style w:type="character" w:customStyle="1" w:styleId="a9">
    <w:name w:val="页脚 字符"/>
    <w:basedOn w:val="a0"/>
    <w:uiPriority w:val="99"/>
    <w:qFormat/>
    <w:rPr>
      <w:sz w:val="18"/>
      <w:szCs w:val="18"/>
    </w:rPr>
  </w:style>
  <w:style w:type="paragraph" w:styleId="aa">
    <w:name w:val="List Paragraph"/>
    <w:basedOn w:val="a"/>
    <w:uiPriority w:val="99"/>
    <w:qFormat/>
    <w:pPr>
      <w:ind w:firstLineChars="200" w:firstLine="420"/>
    </w:pPr>
  </w:style>
  <w:style w:type="character" w:customStyle="1" w:styleId="Char0">
    <w:name w:val="页脚 Char"/>
    <w:basedOn w:val="a0"/>
    <w:link w:val="a5"/>
    <w:uiPriority w:val="99"/>
    <w:qFormat/>
    <w:rPr>
      <w:rFonts w:asciiTheme="minorHAnsi" w:eastAsiaTheme="minorEastAsia" w:hAnsiTheme="minorHAnsi" w:cstheme="minorBidi"/>
      <w:sz w:val="18"/>
      <w:szCs w:val="18"/>
    </w:rPr>
  </w:style>
  <w:style w:type="character" w:customStyle="1" w:styleId="Char1">
    <w:name w:val="页眉 Char"/>
    <w:basedOn w:val="a0"/>
    <w:link w:val="a6"/>
    <w:uiPriority w:val="99"/>
    <w:qFormat/>
    <w:rPr>
      <w:rFonts w:asciiTheme="minorHAnsi" w:eastAsiaTheme="minorEastAsia" w:hAnsiTheme="minorHAnsi" w:cstheme="minorBidi"/>
      <w:sz w:val="18"/>
      <w:szCs w:val="18"/>
    </w:rPr>
  </w:style>
  <w:style w:type="character" w:customStyle="1" w:styleId="Char">
    <w:name w:val="批注框文本 Char"/>
    <w:basedOn w:val="a0"/>
    <w:link w:val="a4"/>
    <w:uiPriority w:val="99"/>
    <w:semiHidden/>
    <w:qFormat/>
    <w:rPr>
      <w:rFonts w:asciiTheme="minorHAnsi" w:eastAsiaTheme="minorEastAsia" w:hAnsiTheme="minorHAnsi" w:cstheme="minorBidi"/>
      <w:sz w:val="18"/>
      <w:szCs w:val="18"/>
    </w:rPr>
  </w:style>
  <w:style w:type="paragraph" w:customStyle="1" w:styleId="1">
    <w:name w:val="列表段落1"/>
    <w:basedOn w:val="a"/>
    <w:qFormat/>
    <w:pPr>
      <w:ind w:firstLineChars="200" w:firstLine="420"/>
    </w:pPr>
    <w:rPr>
      <w:rFonts w:ascii="Calibri" w:eastAsia="宋体" w:hAnsi="Calibri" w:cs="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3572</Words>
  <Characters>1304</Characters>
  <Application>Microsoft Office Word</Application>
  <DocSecurity>0</DocSecurity>
  <Lines>10</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姜晓双</cp:lastModifiedBy>
  <cp:revision>27</cp:revision>
  <cp:lastPrinted>2023-12-11T09:31:00Z</cp:lastPrinted>
  <dcterms:created xsi:type="dcterms:W3CDTF">2023-11-28T08:30:00Z</dcterms:created>
  <dcterms:modified xsi:type="dcterms:W3CDTF">2023-12-22T02:54:00Z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0BA286DD576C4E4688B7AF5FB2C2AD80</vt:lpwstr>
  </property>
</Properties>
</file>